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43" w:rsidRPr="00EB2281" w:rsidRDefault="00D356E6" w:rsidP="00D356E6">
      <w:pPr>
        <w:jc w:val="center"/>
        <w:rPr>
          <w:rFonts w:ascii="Arial" w:hAnsi="Arial" w:cs="Arial"/>
          <w:b/>
          <w:sz w:val="20"/>
          <w:szCs w:val="20"/>
        </w:rPr>
      </w:pPr>
      <w:r w:rsidRPr="00EB2281">
        <w:rPr>
          <w:rFonts w:ascii="Arial" w:hAnsi="Arial" w:cs="Arial"/>
          <w:b/>
          <w:sz w:val="20"/>
          <w:szCs w:val="20"/>
        </w:rPr>
        <w:t>RISK ASSESSMENT</w:t>
      </w:r>
    </w:p>
    <w:tbl>
      <w:tblPr>
        <w:tblStyle w:val="TableGrid"/>
        <w:tblpPr w:leftFromText="180" w:rightFromText="180" w:vertAnchor="text" w:tblpY="1"/>
        <w:tblOverlap w:val="never"/>
        <w:tblW w:w="18848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418"/>
        <w:gridCol w:w="1559"/>
        <w:gridCol w:w="1689"/>
        <w:gridCol w:w="1109"/>
        <w:gridCol w:w="887"/>
        <w:gridCol w:w="709"/>
        <w:gridCol w:w="1843"/>
        <w:gridCol w:w="1103"/>
        <w:gridCol w:w="881"/>
        <w:gridCol w:w="851"/>
        <w:gridCol w:w="1276"/>
        <w:gridCol w:w="1417"/>
      </w:tblGrid>
      <w:tr w:rsidR="00A84802" w:rsidTr="00291C9B">
        <w:trPr>
          <w:tblHeader/>
        </w:trPr>
        <w:tc>
          <w:tcPr>
            <w:tcW w:w="7083" w:type="dxa"/>
            <w:gridSpan w:val="5"/>
            <w:shd w:val="clear" w:color="auto" w:fill="9CC2E5" w:themeFill="accent1" w:themeFillTint="99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 Identification</w:t>
            </w:r>
          </w:p>
        </w:tc>
        <w:tc>
          <w:tcPr>
            <w:tcW w:w="4394" w:type="dxa"/>
            <w:gridSpan w:val="4"/>
            <w:shd w:val="clear" w:color="auto" w:fill="9CC2E5" w:themeFill="accent1" w:themeFillTint="99"/>
            <w:vAlign w:val="center"/>
          </w:tcPr>
          <w:p w:rsidR="00A84802" w:rsidRPr="00EB2281" w:rsidRDefault="00A84802" w:rsidP="00F46A68">
            <w:pPr>
              <w:spacing w:before="80" w:after="80"/>
              <w:ind w:left="-53" w:right="-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 Analysis &amp; Evaluation</w:t>
            </w:r>
          </w:p>
        </w:tc>
        <w:tc>
          <w:tcPr>
            <w:tcW w:w="7371" w:type="dxa"/>
            <w:gridSpan w:val="6"/>
            <w:shd w:val="clear" w:color="auto" w:fill="9CC2E5" w:themeFill="accent1" w:themeFillTint="99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 Treatment</w:t>
            </w:r>
          </w:p>
        </w:tc>
      </w:tr>
      <w:tr w:rsidR="00A84802" w:rsidTr="00291C9B">
        <w:trPr>
          <w:tblHeader/>
        </w:trPr>
        <w:tc>
          <w:tcPr>
            <w:tcW w:w="2689" w:type="dxa"/>
            <w:gridSpan w:val="2"/>
            <w:shd w:val="clear" w:color="auto" w:fill="F4B083" w:themeFill="accent2" w:themeFillTint="99"/>
            <w:vAlign w:val="center"/>
          </w:tcPr>
          <w:p w:rsidR="00973CC4" w:rsidRPr="00EB2281" w:rsidRDefault="00973CC4" w:rsidP="00F46A68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281">
              <w:rPr>
                <w:rFonts w:ascii="Arial" w:hAnsi="Arial" w:cs="Arial"/>
                <w:b/>
                <w:sz w:val="20"/>
                <w:szCs w:val="20"/>
              </w:rPr>
              <w:t>Process</w:t>
            </w:r>
          </w:p>
        </w:tc>
        <w:tc>
          <w:tcPr>
            <w:tcW w:w="1417" w:type="dxa"/>
            <w:shd w:val="clear" w:color="auto" w:fill="F4B083" w:themeFill="accent2" w:themeFillTint="99"/>
            <w:vAlign w:val="center"/>
          </w:tcPr>
          <w:p w:rsidR="00973CC4" w:rsidRPr="00EB2281" w:rsidRDefault="00973CC4" w:rsidP="00F46A68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281">
              <w:rPr>
                <w:rFonts w:ascii="Arial" w:hAnsi="Arial" w:cs="Arial"/>
                <w:b/>
                <w:sz w:val="20"/>
                <w:szCs w:val="20"/>
              </w:rPr>
              <w:t>Risk Category</w:t>
            </w:r>
          </w:p>
        </w:tc>
        <w:tc>
          <w:tcPr>
            <w:tcW w:w="1418" w:type="dxa"/>
            <w:shd w:val="clear" w:color="auto" w:fill="F4B083" w:themeFill="accent2" w:themeFillTint="99"/>
            <w:vAlign w:val="center"/>
          </w:tcPr>
          <w:p w:rsidR="00973CC4" w:rsidRPr="00EB2281" w:rsidRDefault="00973CC4" w:rsidP="00F46A68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281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973CC4" w:rsidRPr="00EB2281" w:rsidRDefault="00973CC4" w:rsidP="00F46A68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281">
              <w:rPr>
                <w:rFonts w:ascii="Arial" w:hAnsi="Arial" w:cs="Arial"/>
                <w:b/>
                <w:sz w:val="20"/>
                <w:szCs w:val="20"/>
              </w:rPr>
              <w:t>Source of Risk</w:t>
            </w:r>
          </w:p>
        </w:tc>
        <w:tc>
          <w:tcPr>
            <w:tcW w:w="1689" w:type="dxa"/>
            <w:shd w:val="clear" w:color="auto" w:fill="F4B083" w:themeFill="accent2" w:themeFillTint="99"/>
            <w:vAlign w:val="center"/>
          </w:tcPr>
          <w:p w:rsidR="00973CC4" w:rsidRPr="00EB2281" w:rsidRDefault="00973CC4" w:rsidP="00F46A68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281">
              <w:rPr>
                <w:rFonts w:ascii="Arial" w:hAnsi="Arial" w:cs="Arial"/>
                <w:b/>
                <w:sz w:val="20"/>
                <w:szCs w:val="20"/>
              </w:rPr>
              <w:t>Current Risk Control</w:t>
            </w:r>
          </w:p>
        </w:tc>
        <w:tc>
          <w:tcPr>
            <w:tcW w:w="1109" w:type="dxa"/>
            <w:shd w:val="clear" w:color="auto" w:fill="F4B083" w:themeFill="accent2" w:themeFillTint="99"/>
            <w:vAlign w:val="center"/>
          </w:tcPr>
          <w:p w:rsidR="00973CC4" w:rsidRPr="00EB2281" w:rsidRDefault="00973CC4" w:rsidP="00A84802">
            <w:pPr>
              <w:spacing w:before="80" w:after="80"/>
              <w:ind w:left="-108" w:right="-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281">
              <w:rPr>
                <w:rFonts w:ascii="Arial" w:hAnsi="Arial" w:cs="Arial"/>
                <w:b/>
                <w:sz w:val="20"/>
                <w:szCs w:val="20"/>
              </w:rPr>
              <w:t>Likelihood</w:t>
            </w:r>
          </w:p>
          <w:p w:rsidR="00973CC4" w:rsidRPr="00EB2281" w:rsidRDefault="00973CC4" w:rsidP="00A84802">
            <w:pPr>
              <w:spacing w:before="80" w:after="80"/>
              <w:ind w:left="-108" w:right="-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281">
              <w:rPr>
                <w:rFonts w:ascii="Arial" w:hAnsi="Arial" w:cs="Arial"/>
                <w:b/>
                <w:sz w:val="20"/>
                <w:szCs w:val="20"/>
              </w:rPr>
              <w:t xml:space="preserve"> (L)</w:t>
            </w:r>
          </w:p>
          <w:p w:rsidR="00973CC4" w:rsidRPr="00EB2281" w:rsidRDefault="00973CC4" w:rsidP="00A84802">
            <w:pPr>
              <w:spacing w:before="80" w:after="80"/>
              <w:ind w:left="-108" w:right="-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281">
              <w:rPr>
                <w:rFonts w:ascii="Arial" w:hAnsi="Arial" w:cs="Arial"/>
                <w:b/>
                <w:sz w:val="20"/>
                <w:szCs w:val="20"/>
              </w:rPr>
              <w:t>1-5</w:t>
            </w:r>
          </w:p>
        </w:tc>
        <w:tc>
          <w:tcPr>
            <w:tcW w:w="887" w:type="dxa"/>
            <w:shd w:val="clear" w:color="auto" w:fill="F4B083" w:themeFill="accent2" w:themeFillTint="99"/>
            <w:vAlign w:val="center"/>
          </w:tcPr>
          <w:p w:rsidR="00973CC4" w:rsidRPr="00EB2281" w:rsidRDefault="00973CC4" w:rsidP="00A84802">
            <w:pPr>
              <w:spacing w:before="80" w:after="8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281">
              <w:rPr>
                <w:rFonts w:ascii="Arial" w:hAnsi="Arial" w:cs="Arial"/>
                <w:b/>
                <w:sz w:val="20"/>
                <w:szCs w:val="20"/>
              </w:rPr>
              <w:t>Severity</w:t>
            </w:r>
          </w:p>
          <w:p w:rsidR="00973CC4" w:rsidRPr="00EB2281" w:rsidRDefault="00973CC4" w:rsidP="00A84802">
            <w:pPr>
              <w:spacing w:before="80" w:after="8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281">
              <w:rPr>
                <w:rFonts w:ascii="Arial" w:hAnsi="Arial" w:cs="Arial"/>
                <w:b/>
                <w:sz w:val="20"/>
                <w:szCs w:val="20"/>
              </w:rPr>
              <w:t xml:space="preserve"> (S)</w:t>
            </w:r>
          </w:p>
          <w:p w:rsidR="00973CC4" w:rsidRPr="00EB2281" w:rsidRDefault="00973CC4" w:rsidP="00A84802">
            <w:pPr>
              <w:spacing w:before="80" w:after="8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281">
              <w:rPr>
                <w:rFonts w:ascii="Arial" w:hAnsi="Arial" w:cs="Arial"/>
                <w:b/>
                <w:sz w:val="20"/>
                <w:szCs w:val="20"/>
              </w:rPr>
              <w:t>1-5</w:t>
            </w:r>
          </w:p>
        </w:tc>
        <w:tc>
          <w:tcPr>
            <w:tcW w:w="709" w:type="dxa"/>
            <w:shd w:val="clear" w:color="auto" w:fill="F4B083" w:themeFill="accent2" w:themeFillTint="99"/>
            <w:vAlign w:val="center"/>
          </w:tcPr>
          <w:p w:rsidR="00973CC4" w:rsidRPr="00EB2281" w:rsidRDefault="00973CC4" w:rsidP="00F46A68">
            <w:pPr>
              <w:spacing w:before="80" w:after="80"/>
              <w:ind w:left="-53" w:right="-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281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:rsidR="00973CC4" w:rsidRPr="00EB2281" w:rsidRDefault="00973CC4" w:rsidP="00F46A68">
            <w:pPr>
              <w:spacing w:before="80" w:after="80"/>
              <w:ind w:left="-53" w:right="-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281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EB2281">
              <w:rPr>
                <w:rFonts w:ascii="Arial" w:hAnsi="Arial" w:cs="Arial"/>
                <w:b/>
                <w:sz w:val="20"/>
                <w:szCs w:val="20"/>
              </w:rPr>
              <w:t>LxS</w:t>
            </w:r>
            <w:proofErr w:type="spellEnd"/>
            <w:r w:rsidRPr="00EB228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973CC4" w:rsidRPr="00EB2281" w:rsidRDefault="00973CC4" w:rsidP="00F46A68">
            <w:pPr>
              <w:spacing w:before="80" w:after="80"/>
              <w:ind w:left="-53" w:right="-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281">
              <w:rPr>
                <w:rFonts w:ascii="Arial" w:hAnsi="Arial" w:cs="Arial"/>
                <w:b/>
                <w:sz w:val="20"/>
                <w:szCs w:val="20"/>
              </w:rPr>
              <w:t>1-25</w:t>
            </w:r>
          </w:p>
        </w:tc>
        <w:tc>
          <w:tcPr>
            <w:tcW w:w="1843" w:type="dxa"/>
            <w:shd w:val="clear" w:color="auto" w:fill="F4B083" w:themeFill="accent2" w:themeFillTint="99"/>
            <w:vAlign w:val="center"/>
          </w:tcPr>
          <w:p w:rsidR="00973CC4" w:rsidRPr="00EB2281" w:rsidRDefault="00973CC4" w:rsidP="00F46A68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281">
              <w:rPr>
                <w:rFonts w:ascii="Arial" w:hAnsi="Arial" w:cs="Arial"/>
                <w:b/>
                <w:sz w:val="20"/>
                <w:szCs w:val="20"/>
              </w:rPr>
              <w:t>Recommended Action</w:t>
            </w:r>
          </w:p>
        </w:tc>
        <w:tc>
          <w:tcPr>
            <w:tcW w:w="1103" w:type="dxa"/>
            <w:shd w:val="clear" w:color="auto" w:fill="F4B083" w:themeFill="accent2" w:themeFillTint="99"/>
            <w:vAlign w:val="center"/>
          </w:tcPr>
          <w:p w:rsidR="00973CC4" w:rsidRPr="00EB2281" w:rsidRDefault="00973CC4" w:rsidP="00F46A68">
            <w:pPr>
              <w:spacing w:before="80" w:after="80"/>
              <w:ind w:left="-114" w:right="-1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281">
              <w:rPr>
                <w:rFonts w:ascii="Arial" w:hAnsi="Arial" w:cs="Arial"/>
                <w:b/>
                <w:sz w:val="20"/>
                <w:szCs w:val="20"/>
              </w:rPr>
              <w:t>Likelihood</w:t>
            </w:r>
          </w:p>
          <w:p w:rsidR="00973CC4" w:rsidRPr="00EB2281" w:rsidRDefault="00973CC4" w:rsidP="00F46A68">
            <w:pPr>
              <w:spacing w:before="80" w:after="80"/>
              <w:ind w:left="-114" w:right="-1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281">
              <w:rPr>
                <w:rFonts w:ascii="Arial" w:hAnsi="Arial" w:cs="Arial"/>
                <w:b/>
                <w:sz w:val="20"/>
                <w:szCs w:val="20"/>
              </w:rPr>
              <w:t xml:space="preserve"> (L)</w:t>
            </w:r>
          </w:p>
          <w:p w:rsidR="00973CC4" w:rsidRPr="00EB2281" w:rsidRDefault="00973CC4" w:rsidP="00F46A68">
            <w:pPr>
              <w:spacing w:before="80" w:after="80"/>
              <w:ind w:left="-114" w:right="-1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281">
              <w:rPr>
                <w:rFonts w:ascii="Arial" w:hAnsi="Arial" w:cs="Arial"/>
                <w:b/>
                <w:sz w:val="20"/>
                <w:szCs w:val="20"/>
              </w:rPr>
              <w:t>1-5</w:t>
            </w:r>
          </w:p>
        </w:tc>
        <w:tc>
          <w:tcPr>
            <w:tcW w:w="881" w:type="dxa"/>
            <w:shd w:val="clear" w:color="auto" w:fill="F4B083" w:themeFill="accent2" w:themeFillTint="99"/>
            <w:vAlign w:val="center"/>
          </w:tcPr>
          <w:p w:rsidR="00973CC4" w:rsidRPr="00EB2281" w:rsidRDefault="00973CC4" w:rsidP="00F46A68">
            <w:pPr>
              <w:spacing w:before="80" w:after="80"/>
              <w:ind w:left="-114" w:right="-1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281">
              <w:rPr>
                <w:rFonts w:ascii="Arial" w:hAnsi="Arial" w:cs="Arial"/>
                <w:b/>
                <w:sz w:val="20"/>
                <w:szCs w:val="20"/>
              </w:rPr>
              <w:t>Severity</w:t>
            </w:r>
          </w:p>
          <w:p w:rsidR="00973CC4" w:rsidRPr="00EB2281" w:rsidRDefault="00973CC4" w:rsidP="00F46A68">
            <w:pPr>
              <w:spacing w:before="80" w:after="80"/>
              <w:ind w:left="-114" w:right="-1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281">
              <w:rPr>
                <w:rFonts w:ascii="Arial" w:hAnsi="Arial" w:cs="Arial"/>
                <w:b/>
                <w:sz w:val="20"/>
                <w:szCs w:val="20"/>
              </w:rPr>
              <w:t xml:space="preserve"> (S)</w:t>
            </w:r>
          </w:p>
          <w:p w:rsidR="00973CC4" w:rsidRPr="00EB2281" w:rsidRDefault="00973CC4" w:rsidP="00F46A68">
            <w:pPr>
              <w:spacing w:before="80" w:after="80"/>
              <w:ind w:left="-114" w:right="-1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281">
              <w:rPr>
                <w:rFonts w:ascii="Arial" w:hAnsi="Arial" w:cs="Arial"/>
                <w:b/>
                <w:sz w:val="20"/>
                <w:szCs w:val="20"/>
              </w:rPr>
              <w:t>1-5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:rsidR="00973CC4" w:rsidRPr="00EB2281" w:rsidRDefault="00973CC4" w:rsidP="00F46A68">
            <w:pPr>
              <w:spacing w:before="80" w:after="80"/>
              <w:ind w:left="-114" w:right="-1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281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:rsidR="00973CC4" w:rsidRPr="00EB2281" w:rsidRDefault="00973CC4" w:rsidP="00F46A68">
            <w:pPr>
              <w:spacing w:before="80" w:after="80"/>
              <w:ind w:left="-114" w:right="-1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281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EB2281">
              <w:rPr>
                <w:rFonts w:ascii="Arial" w:hAnsi="Arial" w:cs="Arial"/>
                <w:b/>
                <w:sz w:val="20"/>
                <w:szCs w:val="20"/>
              </w:rPr>
              <w:t>LxS</w:t>
            </w:r>
            <w:proofErr w:type="spellEnd"/>
            <w:r w:rsidRPr="00EB228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973CC4" w:rsidRPr="00EB2281" w:rsidRDefault="00973CC4" w:rsidP="00F46A68">
            <w:pPr>
              <w:spacing w:before="80" w:after="80"/>
              <w:ind w:left="-114" w:right="-1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281">
              <w:rPr>
                <w:rFonts w:ascii="Arial" w:hAnsi="Arial" w:cs="Arial"/>
                <w:b/>
                <w:sz w:val="20"/>
                <w:szCs w:val="20"/>
              </w:rPr>
              <w:t>1-25</w:t>
            </w:r>
          </w:p>
        </w:tc>
        <w:tc>
          <w:tcPr>
            <w:tcW w:w="1276" w:type="dxa"/>
            <w:shd w:val="clear" w:color="auto" w:fill="F4B083" w:themeFill="accent2" w:themeFillTint="99"/>
            <w:vAlign w:val="center"/>
          </w:tcPr>
          <w:p w:rsidR="00973CC4" w:rsidRPr="00EB2281" w:rsidRDefault="00973CC4" w:rsidP="00F46A68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281">
              <w:rPr>
                <w:rFonts w:ascii="Arial" w:hAnsi="Arial" w:cs="Arial"/>
                <w:b/>
                <w:sz w:val="20"/>
                <w:szCs w:val="20"/>
              </w:rPr>
              <w:t>PIC</w:t>
            </w:r>
          </w:p>
        </w:tc>
        <w:tc>
          <w:tcPr>
            <w:tcW w:w="1417" w:type="dxa"/>
            <w:shd w:val="clear" w:color="auto" w:fill="F4B083" w:themeFill="accent2" w:themeFillTint="99"/>
            <w:vAlign w:val="center"/>
          </w:tcPr>
          <w:p w:rsidR="00973CC4" w:rsidRPr="00EB2281" w:rsidRDefault="00973CC4" w:rsidP="00F46A68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281">
              <w:rPr>
                <w:rFonts w:ascii="Arial" w:hAnsi="Arial" w:cs="Arial"/>
                <w:b/>
                <w:sz w:val="20"/>
                <w:szCs w:val="20"/>
              </w:rPr>
              <w:t xml:space="preserve">Completion Date </w:t>
            </w:r>
          </w:p>
          <w:p w:rsidR="00973CC4" w:rsidRPr="00EB2281" w:rsidRDefault="00973CC4" w:rsidP="00F46A68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281">
              <w:rPr>
                <w:rFonts w:ascii="Arial" w:hAnsi="Arial" w:cs="Arial"/>
                <w:b/>
                <w:sz w:val="20"/>
                <w:szCs w:val="20"/>
              </w:rPr>
              <w:t>(by PIC)</w:t>
            </w:r>
          </w:p>
        </w:tc>
      </w:tr>
      <w:tr w:rsidR="00A84802" w:rsidTr="00291C9B">
        <w:tc>
          <w:tcPr>
            <w:tcW w:w="1271" w:type="dxa"/>
            <w:vAlign w:val="center"/>
          </w:tcPr>
          <w:p w:rsidR="00973CC4" w:rsidRPr="00EB2281" w:rsidRDefault="00973CC4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73CC4" w:rsidRPr="00EB2281" w:rsidRDefault="00973CC4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73CC4" w:rsidRPr="00EB2281" w:rsidRDefault="00973CC4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73CC4" w:rsidRPr="00EB2281" w:rsidRDefault="00973CC4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73CC4" w:rsidRPr="00EB2281" w:rsidRDefault="00973CC4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973CC4" w:rsidRPr="00EB2281" w:rsidRDefault="00973CC4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973CC4" w:rsidRPr="00EB2281" w:rsidRDefault="00973CC4" w:rsidP="00A84802">
            <w:pPr>
              <w:spacing w:before="80" w:after="80"/>
              <w:ind w:right="-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973CC4" w:rsidRPr="00EB2281" w:rsidRDefault="00973CC4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73CC4" w:rsidRPr="00EB2281" w:rsidRDefault="00973CC4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73CC4" w:rsidRPr="00EB2281" w:rsidRDefault="00973CC4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973CC4" w:rsidRPr="00EB2281" w:rsidRDefault="00973CC4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973CC4" w:rsidRPr="00EB2281" w:rsidRDefault="00973CC4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73CC4" w:rsidRPr="00EB2281" w:rsidRDefault="00973CC4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73CC4" w:rsidRPr="00EB2281" w:rsidRDefault="00973CC4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73CC4" w:rsidRPr="00EB2281" w:rsidRDefault="00973CC4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802" w:rsidTr="00291C9B">
        <w:tc>
          <w:tcPr>
            <w:tcW w:w="1271" w:type="dxa"/>
            <w:vAlign w:val="center"/>
          </w:tcPr>
          <w:p w:rsidR="00973CC4" w:rsidRPr="00EB2281" w:rsidRDefault="00973CC4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73CC4" w:rsidRPr="00EB2281" w:rsidRDefault="00973CC4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73CC4" w:rsidRPr="00EB2281" w:rsidRDefault="00973CC4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73CC4" w:rsidRPr="00EB2281" w:rsidRDefault="00973CC4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73CC4" w:rsidRPr="00EB2281" w:rsidRDefault="00973CC4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973CC4" w:rsidRPr="00EB2281" w:rsidRDefault="00973CC4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973CC4" w:rsidRPr="00EB2281" w:rsidRDefault="00973CC4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973CC4" w:rsidRPr="00EB2281" w:rsidRDefault="00973CC4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73CC4" w:rsidRPr="00EB2281" w:rsidRDefault="00973CC4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73CC4" w:rsidRPr="00EB2281" w:rsidRDefault="00973CC4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973CC4" w:rsidRPr="00EB2281" w:rsidRDefault="00973CC4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973CC4" w:rsidRPr="00EB2281" w:rsidRDefault="00973CC4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73CC4" w:rsidRPr="00EB2281" w:rsidRDefault="00973CC4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73CC4" w:rsidRPr="00EB2281" w:rsidRDefault="00973CC4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73CC4" w:rsidRPr="00EB2281" w:rsidRDefault="00973CC4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802" w:rsidTr="00291C9B">
        <w:tc>
          <w:tcPr>
            <w:tcW w:w="1271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802" w:rsidTr="00291C9B">
        <w:tc>
          <w:tcPr>
            <w:tcW w:w="1271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802" w:rsidTr="00291C9B">
        <w:tc>
          <w:tcPr>
            <w:tcW w:w="1271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802" w:rsidTr="00291C9B">
        <w:tc>
          <w:tcPr>
            <w:tcW w:w="1271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802" w:rsidTr="00291C9B">
        <w:tc>
          <w:tcPr>
            <w:tcW w:w="1271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802" w:rsidTr="00291C9B">
        <w:tc>
          <w:tcPr>
            <w:tcW w:w="1271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802" w:rsidTr="00291C9B">
        <w:tc>
          <w:tcPr>
            <w:tcW w:w="1271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802" w:rsidTr="00291C9B">
        <w:tc>
          <w:tcPr>
            <w:tcW w:w="1271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802" w:rsidTr="00291C9B">
        <w:tc>
          <w:tcPr>
            <w:tcW w:w="1271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802" w:rsidTr="00291C9B">
        <w:tc>
          <w:tcPr>
            <w:tcW w:w="1271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802" w:rsidTr="00291C9B">
        <w:tc>
          <w:tcPr>
            <w:tcW w:w="1271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91C9B" w:rsidRPr="00EB2281" w:rsidRDefault="00291C9B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4802" w:rsidTr="00291C9B">
        <w:tc>
          <w:tcPr>
            <w:tcW w:w="1271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84802" w:rsidRPr="00EB2281" w:rsidRDefault="00A84802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4802" w:rsidRPr="00EB2281" w:rsidRDefault="00A84802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C9B" w:rsidTr="00291C9B">
        <w:tc>
          <w:tcPr>
            <w:tcW w:w="1271" w:type="dxa"/>
            <w:vAlign w:val="center"/>
          </w:tcPr>
          <w:p w:rsidR="00291C9B" w:rsidRPr="00EB2281" w:rsidRDefault="00291C9B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91C9B" w:rsidRPr="00EB2281" w:rsidRDefault="00291C9B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91C9B" w:rsidRPr="00EB2281" w:rsidRDefault="00291C9B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91C9B" w:rsidRPr="00EB2281" w:rsidRDefault="00291C9B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91C9B" w:rsidRPr="00EB2281" w:rsidRDefault="00291C9B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291C9B" w:rsidRPr="00EB2281" w:rsidRDefault="00291C9B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291C9B" w:rsidRPr="00EB2281" w:rsidRDefault="00291C9B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291C9B" w:rsidRPr="00EB2281" w:rsidRDefault="00291C9B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91C9B" w:rsidRPr="00EB2281" w:rsidRDefault="00291C9B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91C9B" w:rsidRPr="00EB2281" w:rsidRDefault="00291C9B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291C9B" w:rsidRPr="00EB2281" w:rsidRDefault="00291C9B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1C9B" w:rsidRPr="00EB2281" w:rsidRDefault="00291C9B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91C9B" w:rsidRPr="00EB2281" w:rsidRDefault="00291C9B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1C9B" w:rsidRPr="00EB2281" w:rsidRDefault="00291C9B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91C9B" w:rsidRPr="00EB2281" w:rsidRDefault="00291C9B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C9B" w:rsidTr="00291C9B">
        <w:tc>
          <w:tcPr>
            <w:tcW w:w="1271" w:type="dxa"/>
            <w:vAlign w:val="center"/>
          </w:tcPr>
          <w:p w:rsidR="00291C9B" w:rsidRPr="00EB2281" w:rsidRDefault="00291C9B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91C9B" w:rsidRPr="00EB2281" w:rsidRDefault="00291C9B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91C9B" w:rsidRPr="00EB2281" w:rsidRDefault="00291C9B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91C9B" w:rsidRPr="00EB2281" w:rsidRDefault="00291C9B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91C9B" w:rsidRPr="00EB2281" w:rsidRDefault="00291C9B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291C9B" w:rsidRPr="00EB2281" w:rsidRDefault="00291C9B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:rsidR="00291C9B" w:rsidRPr="00EB2281" w:rsidRDefault="00291C9B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:rsidR="00291C9B" w:rsidRPr="00EB2281" w:rsidRDefault="00291C9B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91C9B" w:rsidRPr="00EB2281" w:rsidRDefault="00291C9B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91C9B" w:rsidRPr="00EB2281" w:rsidRDefault="00291C9B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291C9B" w:rsidRPr="00EB2281" w:rsidRDefault="00291C9B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1C9B" w:rsidRPr="00EB2281" w:rsidRDefault="00291C9B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91C9B" w:rsidRPr="00EB2281" w:rsidRDefault="00291C9B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1C9B" w:rsidRPr="00EB2281" w:rsidRDefault="00291C9B" w:rsidP="00F46A68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91C9B" w:rsidRPr="00EB2281" w:rsidRDefault="00291C9B" w:rsidP="00F46A68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56E6" w:rsidRDefault="00F46A68" w:rsidP="00D356E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:rsidR="00A84802" w:rsidRDefault="00A84802" w:rsidP="00D356E6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Ind w:w="2263" w:type="dxa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6"/>
        <w:gridCol w:w="2045"/>
        <w:gridCol w:w="2045"/>
        <w:gridCol w:w="2046"/>
      </w:tblGrid>
      <w:tr w:rsidR="003D7AFA" w:rsidTr="003D7AFA">
        <w:trPr>
          <w:trHeight w:val="70"/>
        </w:trPr>
        <w:tc>
          <w:tcPr>
            <w:tcW w:w="2045" w:type="dxa"/>
            <w:shd w:val="clear" w:color="auto" w:fill="92D050"/>
          </w:tcPr>
          <w:p w:rsidR="003D7AFA" w:rsidRPr="00A84802" w:rsidRDefault="003D7AFA" w:rsidP="00582218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2272" w:type="dxa"/>
            <w:gridSpan w:val="6"/>
            <w:vMerge w:val="restart"/>
            <w:vAlign w:val="center"/>
          </w:tcPr>
          <w:p w:rsidR="003D7AFA" w:rsidRPr="003D7AFA" w:rsidRDefault="003D7AFA" w:rsidP="00582218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AFA">
              <w:rPr>
                <w:rFonts w:ascii="Arial" w:hAnsi="Arial" w:cs="Arial"/>
                <w:b/>
                <w:sz w:val="20"/>
                <w:szCs w:val="20"/>
              </w:rPr>
              <w:t>LIKELIHOOD</w:t>
            </w:r>
          </w:p>
        </w:tc>
      </w:tr>
      <w:tr w:rsidR="003D7AFA" w:rsidTr="003D7AFA">
        <w:tc>
          <w:tcPr>
            <w:tcW w:w="2045" w:type="dxa"/>
            <w:shd w:val="clear" w:color="auto" w:fill="FFFF00"/>
          </w:tcPr>
          <w:p w:rsidR="003D7AFA" w:rsidRPr="00A84802" w:rsidRDefault="003D7AFA" w:rsidP="00582218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12272" w:type="dxa"/>
            <w:gridSpan w:val="6"/>
            <w:vMerge/>
          </w:tcPr>
          <w:p w:rsidR="003D7AFA" w:rsidRPr="00A84802" w:rsidRDefault="003D7AFA" w:rsidP="00582218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AFA" w:rsidTr="003D7AFA">
        <w:tc>
          <w:tcPr>
            <w:tcW w:w="2045" w:type="dxa"/>
            <w:shd w:val="clear" w:color="auto" w:fill="FF6600"/>
          </w:tcPr>
          <w:p w:rsidR="003D7AFA" w:rsidRPr="00A84802" w:rsidRDefault="003D7AFA" w:rsidP="00582218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2272" w:type="dxa"/>
            <w:gridSpan w:val="6"/>
            <w:vMerge/>
          </w:tcPr>
          <w:p w:rsidR="003D7AFA" w:rsidRPr="00A84802" w:rsidRDefault="003D7AFA" w:rsidP="00582218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AFA" w:rsidTr="003D7AFA">
        <w:tc>
          <w:tcPr>
            <w:tcW w:w="2045" w:type="dxa"/>
            <w:shd w:val="clear" w:color="auto" w:fill="FF0000"/>
          </w:tcPr>
          <w:p w:rsidR="003D7AFA" w:rsidRPr="00A84802" w:rsidRDefault="003D7AFA" w:rsidP="00582218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2272" w:type="dxa"/>
            <w:gridSpan w:val="6"/>
            <w:vMerge/>
          </w:tcPr>
          <w:p w:rsidR="003D7AFA" w:rsidRPr="00A84802" w:rsidRDefault="003D7AFA" w:rsidP="00582218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AFA" w:rsidTr="00582218">
        <w:tc>
          <w:tcPr>
            <w:tcW w:w="2045" w:type="dxa"/>
            <w:vMerge w:val="restart"/>
            <w:textDirection w:val="btLr"/>
          </w:tcPr>
          <w:p w:rsidR="003D7AFA" w:rsidRPr="003D7AFA" w:rsidRDefault="003D7AFA" w:rsidP="00582218">
            <w:pPr>
              <w:spacing w:before="840" w:after="24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AFA">
              <w:rPr>
                <w:rFonts w:ascii="Arial" w:hAnsi="Arial" w:cs="Arial"/>
                <w:b/>
                <w:sz w:val="20"/>
                <w:szCs w:val="20"/>
              </w:rPr>
              <w:t>SEVERITY</w:t>
            </w:r>
          </w:p>
        </w:tc>
        <w:tc>
          <w:tcPr>
            <w:tcW w:w="2045" w:type="dxa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802">
              <w:rPr>
                <w:rFonts w:ascii="Arial" w:hAnsi="Arial" w:cs="Arial"/>
                <w:b/>
                <w:sz w:val="20"/>
                <w:szCs w:val="20"/>
              </w:rPr>
              <w:t>Very Low (1)</w:t>
            </w:r>
          </w:p>
        </w:tc>
        <w:tc>
          <w:tcPr>
            <w:tcW w:w="2046" w:type="dxa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802">
              <w:rPr>
                <w:rFonts w:ascii="Arial" w:hAnsi="Arial" w:cs="Arial"/>
                <w:b/>
                <w:sz w:val="20"/>
                <w:szCs w:val="20"/>
              </w:rPr>
              <w:t>Low (2)</w:t>
            </w:r>
          </w:p>
        </w:tc>
        <w:tc>
          <w:tcPr>
            <w:tcW w:w="2045" w:type="dxa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802">
              <w:rPr>
                <w:rFonts w:ascii="Arial" w:hAnsi="Arial" w:cs="Arial"/>
                <w:b/>
                <w:sz w:val="20"/>
                <w:szCs w:val="20"/>
              </w:rPr>
              <w:t>Moderate (3)</w:t>
            </w:r>
          </w:p>
        </w:tc>
        <w:tc>
          <w:tcPr>
            <w:tcW w:w="2045" w:type="dxa"/>
          </w:tcPr>
          <w:p w:rsidR="003D7AFA" w:rsidRPr="00A84802" w:rsidRDefault="003D7AFA" w:rsidP="00291C9B">
            <w:pPr>
              <w:spacing w:before="360" w:after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802">
              <w:rPr>
                <w:rFonts w:ascii="Arial" w:hAnsi="Arial" w:cs="Arial"/>
                <w:b/>
                <w:sz w:val="20"/>
                <w:szCs w:val="20"/>
              </w:rPr>
              <w:t>High (</w:t>
            </w:r>
            <w:r w:rsidR="00291C9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8480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046" w:type="dxa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802">
              <w:rPr>
                <w:rFonts w:ascii="Arial" w:hAnsi="Arial" w:cs="Arial"/>
                <w:b/>
                <w:sz w:val="20"/>
                <w:szCs w:val="20"/>
              </w:rPr>
              <w:t>Very High (5)</w:t>
            </w:r>
          </w:p>
        </w:tc>
      </w:tr>
      <w:tr w:rsidR="003D7AFA" w:rsidTr="003D7AFA">
        <w:tc>
          <w:tcPr>
            <w:tcW w:w="2045" w:type="dxa"/>
            <w:vMerge/>
          </w:tcPr>
          <w:p w:rsidR="003D7AFA" w:rsidRPr="00A84802" w:rsidRDefault="003D7AFA" w:rsidP="00582218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802">
              <w:rPr>
                <w:rFonts w:ascii="Arial" w:hAnsi="Arial" w:cs="Arial"/>
                <w:b/>
                <w:sz w:val="20"/>
                <w:szCs w:val="20"/>
              </w:rPr>
              <w:t>Very Low (1)</w:t>
            </w:r>
          </w:p>
        </w:tc>
        <w:tc>
          <w:tcPr>
            <w:tcW w:w="2045" w:type="dxa"/>
            <w:shd w:val="clear" w:color="auto" w:fill="92D050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46" w:type="dxa"/>
            <w:shd w:val="clear" w:color="auto" w:fill="92D050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45" w:type="dxa"/>
            <w:shd w:val="clear" w:color="auto" w:fill="92D050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45" w:type="dxa"/>
            <w:shd w:val="clear" w:color="auto" w:fill="92D050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46" w:type="dxa"/>
            <w:shd w:val="clear" w:color="auto" w:fill="FFFF00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D7AFA" w:rsidTr="003D7AFA">
        <w:tc>
          <w:tcPr>
            <w:tcW w:w="2045" w:type="dxa"/>
            <w:vMerge/>
          </w:tcPr>
          <w:p w:rsidR="003D7AFA" w:rsidRPr="00A84802" w:rsidRDefault="003D7AFA" w:rsidP="00582218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802">
              <w:rPr>
                <w:rFonts w:ascii="Arial" w:hAnsi="Arial" w:cs="Arial"/>
                <w:b/>
                <w:sz w:val="20"/>
                <w:szCs w:val="20"/>
              </w:rPr>
              <w:t>Low (2)</w:t>
            </w:r>
          </w:p>
        </w:tc>
        <w:tc>
          <w:tcPr>
            <w:tcW w:w="2045" w:type="dxa"/>
            <w:shd w:val="clear" w:color="auto" w:fill="92D050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46" w:type="dxa"/>
            <w:shd w:val="clear" w:color="auto" w:fill="92D050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45" w:type="dxa"/>
            <w:shd w:val="clear" w:color="auto" w:fill="FFFF00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45" w:type="dxa"/>
            <w:shd w:val="clear" w:color="auto" w:fill="FFFF00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46" w:type="dxa"/>
            <w:shd w:val="clear" w:color="auto" w:fill="FFFF00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D7AFA" w:rsidTr="003D7AFA">
        <w:tc>
          <w:tcPr>
            <w:tcW w:w="2045" w:type="dxa"/>
            <w:vMerge/>
          </w:tcPr>
          <w:p w:rsidR="003D7AFA" w:rsidRPr="00A84802" w:rsidRDefault="003D7AFA" w:rsidP="00582218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802">
              <w:rPr>
                <w:rFonts w:ascii="Arial" w:hAnsi="Arial" w:cs="Arial"/>
                <w:b/>
                <w:sz w:val="20"/>
                <w:szCs w:val="20"/>
              </w:rPr>
              <w:t>Moderate (3)</w:t>
            </w:r>
          </w:p>
        </w:tc>
        <w:tc>
          <w:tcPr>
            <w:tcW w:w="2045" w:type="dxa"/>
            <w:shd w:val="clear" w:color="auto" w:fill="92D050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46" w:type="dxa"/>
            <w:shd w:val="clear" w:color="auto" w:fill="FFFF00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45" w:type="dxa"/>
            <w:shd w:val="clear" w:color="auto" w:fill="FFFF00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45" w:type="dxa"/>
            <w:shd w:val="clear" w:color="auto" w:fill="FF6600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46" w:type="dxa"/>
            <w:shd w:val="clear" w:color="auto" w:fill="FF6600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D7AFA" w:rsidTr="003D7AFA">
        <w:tc>
          <w:tcPr>
            <w:tcW w:w="2045" w:type="dxa"/>
            <w:vMerge/>
          </w:tcPr>
          <w:p w:rsidR="003D7AFA" w:rsidRPr="00A84802" w:rsidRDefault="003D7AFA" w:rsidP="00582218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802">
              <w:rPr>
                <w:rFonts w:ascii="Arial" w:hAnsi="Arial" w:cs="Arial"/>
                <w:b/>
                <w:sz w:val="20"/>
                <w:szCs w:val="20"/>
              </w:rPr>
              <w:t>High (5)</w:t>
            </w:r>
          </w:p>
        </w:tc>
        <w:tc>
          <w:tcPr>
            <w:tcW w:w="2045" w:type="dxa"/>
            <w:shd w:val="clear" w:color="auto" w:fill="92D050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46" w:type="dxa"/>
            <w:shd w:val="clear" w:color="auto" w:fill="FFFF00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45" w:type="dxa"/>
            <w:shd w:val="clear" w:color="auto" w:fill="FF6600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45" w:type="dxa"/>
            <w:shd w:val="clear" w:color="auto" w:fill="FF6600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46" w:type="dxa"/>
            <w:shd w:val="clear" w:color="auto" w:fill="FF0000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D7AFA" w:rsidTr="003D7AFA">
        <w:tc>
          <w:tcPr>
            <w:tcW w:w="2045" w:type="dxa"/>
            <w:vMerge/>
          </w:tcPr>
          <w:p w:rsidR="003D7AFA" w:rsidRPr="00A84802" w:rsidRDefault="003D7AFA" w:rsidP="00582218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4802">
              <w:rPr>
                <w:rFonts w:ascii="Arial" w:hAnsi="Arial" w:cs="Arial"/>
                <w:b/>
                <w:sz w:val="20"/>
                <w:szCs w:val="20"/>
              </w:rPr>
              <w:t>Very High (5)</w:t>
            </w:r>
          </w:p>
        </w:tc>
        <w:tc>
          <w:tcPr>
            <w:tcW w:w="2045" w:type="dxa"/>
            <w:shd w:val="clear" w:color="auto" w:fill="FFFF00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46" w:type="dxa"/>
            <w:shd w:val="clear" w:color="auto" w:fill="FFFF00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45" w:type="dxa"/>
            <w:shd w:val="clear" w:color="auto" w:fill="FF6600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45" w:type="dxa"/>
            <w:shd w:val="clear" w:color="auto" w:fill="FF0000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46" w:type="dxa"/>
            <w:shd w:val="clear" w:color="auto" w:fill="FF0000"/>
          </w:tcPr>
          <w:p w:rsidR="003D7AFA" w:rsidRPr="00A84802" w:rsidRDefault="003D7AFA" w:rsidP="00582218">
            <w:pPr>
              <w:spacing w:before="3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:rsidR="003D7AFA" w:rsidRDefault="003D7AFA" w:rsidP="00D356E6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8848" w:type="dxa"/>
        <w:tblLayout w:type="fixed"/>
        <w:tblLook w:val="04A0" w:firstRow="1" w:lastRow="0" w:firstColumn="1" w:lastColumn="0" w:noHBand="0" w:noVBand="1"/>
      </w:tblPr>
      <w:tblGrid>
        <w:gridCol w:w="2122"/>
        <w:gridCol w:w="16726"/>
      </w:tblGrid>
      <w:tr w:rsidR="00B41840" w:rsidTr="00B41840">
        <w:tc>
          <w:tcPr>
            <w:tcW w:w="18848" w:type="dxa"/>
            <w:gridSpan w:val="2"/>
          </w:tcPr>
          <w:p w:rsidR="00B41840" w:rsidRPr="00B41840" w:rsidRDefault="00B41840" w:rsidP="00B41840">
            <w:pPr>
              <w:spacing w:before="70" w:after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840">
              <w:rPr>
                <w:rFonts w:ascii="Arial" w:hAnsi="Arial" w:cs="Arial"/>
                <w:b/>
                <w:sz w:val="20"/>
                <w:szCs w:val="20"/>
              </w:rPr>
              <w:lastRenderedPageBreak/>
              <w:t>Table of Likelihood</w:t>
            </w:r>
          </w:p>
        </w:tc>
      </w:tr>
      <w:tr w:rsidR="003D7AFA" w:rsidTr="002C1566">
        <w:trPr>
          <w:trHeight w:val="103"/>
        </w:trPr>
        <w:tc>
          <w:tcPr>
            <w:tcW w:w="2122" w:type="dxa"/>
          </w:tcPr>
          <w:p w:rsidR="003D7AFA" w:rsidRPr="003D7AFA" w:rsidRDefault="003D7AFA" w:rsidP="00B41840">
            <w:pPr>
              <w:spacing w:before="70" w:after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AFA">
              <w:rPr>
                <w:rFonts w:ascii="Arial" w:hAnsi="Arial" w:cs="Arial"/>
                <w:b/>
                <w:sz w:val="20"/>
                <w:szCs w:val="20"/>
              </w:rPr>
              <w:t>Rating</w:t>
            </w:r>
          </w:p>
        </w:tc>
        <w:tc>
          <w:tcPr>
            <w:tcW w:w="16726" w:type="dxa"/>
            <w:tcBorders>
              <w:bottom w:val="single" w:sz="4" w:space="0" w:color="auto"/>
            </w:tcBorders>
          </w:tcPr>
          <w:p w:rsidR="003D7AFA" w:rsidRPr="003D7AFA" w:rsidRDefault="003D7AFA" w:rsidP="00B41840">
            <w:pPr>
              <w:spacing w:before="70" w:after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AFA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B41840" w:rsidTr="002C1566">
        <w:trPr>
          <w:trHeight w:val="70"/>
        </w:trPr>
        <w:tc>
          <w:tcPr>
            <w:tcW w:w="2122" w:type="dxa"/>
            <w:vMerge w:val="restart"/>
            <w:vAlign w:val="center"/>
          </w:tcPr>
          <w:p w:rsidR="00B41840" w:rsidRPr="00B41840" w:rsidRDefault="00B41840" w:rsidP="00B41840">
            <w:pPr>
              <w:spacing w:before="70" w:after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840">
              <w:rPr>
                <w:rFonts w:ascii="Arial" w:hAnsi="Arial" w:cs="Arial"/>
                <w:sz w:val="20"/>
                <w:szCs w:val="20"/>
              </w:rPr>
              <w:t>5 (Very High)</w:t>
            </w:r>
          </w:p>
        </w:tc>
        <w:tc>
          <w:tcPr>
            <w:tcW w:w="16726" w:type="dxa"/>
            <w:tcBorders>
              <w:bottom w:val="nil"/>
            </w:tcBorders>
            <w:vAlign w:val="center"/>
          </w:tcPr>
          <w:p w:rsidR="00B41840" w:rsidRPr="00B41840" w:rsidRDefault="00B41840" w:rsidP="00B41840">
            <w:pPr>
              <w:spacing w:before="70" w:after="70"/>
              <w:rPr>
                <w:rFonts w:ascii="Arial" w:hAnsi="Arial" w:cs="Arial"/>
                <w:sz w:val="20"/>
                <w:szCs w:val="20"/>
              </w:rPr>
            </w:pPr>
            <w:r w:rsidRPr="00B41840">
              <w:rPr>
                <w:rFonts w:ascii="Arial" w:hAnsi="Arial" w:cs="Arial"/>
                <w:sz w:val="20"/>
                <w:szCs w:val="20"/>
              </w:rPr>
              <w:t>Common or repeated occurrence  OR</w:t>
            </w:r>
          </w:p>
        </w:tc>
      </w:tr>
      <w:tr w:rsidR="00B41840" w:rsidTr="002C1566">
        <w:tc>
          <w:tcPr>
            <w:tcW w:w="2122" w:type="dxa"/>
            <w:vMerge/>
            <w:vAlign w:val="center"/>
          </w:tcPr>
          <w:p w:rsidR="00B41840" w:rsidRPr="00B41840" w:rsidRDefault="00B41840" w:rsidP="00B41840">
            <w:pPr>
              <w:spacing w:before="70" w:after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6" w:type="dxa"/>
            <w:tcBorders>
              <w:top w:val="nil"/>
              <w:bottom w:val="nil"/>
            </w:tcBorders>
            <w:vAlign w:val="center"/>
          </w:tcPr>
          <w:p w:rsidR="00B41840" w:rsidRPr="00B41840" w:rsidRDefault="00B41840" w:rsidP="00B41840">
            <w:pPr>
              <w:spacing w:before="70" w:after="70"/>
              <w:rPr>
                <w:rFonts w:ascii="Arial" w:hAnsi="Arial" w:cs="Arial"/>
                <w:sz w:val="20"/>
                <w:szCs w:val="20"/>
              </w:rPr>
            </w:pPr>
            <w:r w:rsidRPr="00B41840">
              <w:rPr>
                <w:rFonts w:ascii="Arial" w:hAnsi="Arial" w:cs="Arial"/>
                <w:sz w:val="20"/>
                <w:szCs w:val="20"/>
              </w:rPr>
              <w:t>Happen several times for the past 6 months OR</w:t>
            </w:r>
          </w:p>
        </w:tc>
      </w:tr>
      <w:tr w:rsidR="00B41840" w:rsidTr="002C1566">
        <w:tc>
          <w:tcPr>
            <w:tcW w:w="2122" w:type="dxa"/>
            <w:vMerge/>
            <w:vAlign w:val="center"/>
          </w:tcPr>
          <w:p w:rsidR="00B41840" w:rsidRPr="00B41840" w:rsidRDefault="00B41840" w:rsidP="00B41840">
            <w:pPr>
              <w:spacing w:before="70" w:after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6" w:type="dxa"/>
            <w:tcBorders>
              <w:top w:val="nil"/>
              <w:bottom w:val="single" w:sz="4" w:space="0" w:color="auto"/>
            </w:tcBorders>
            <w:vAlign w:val="center"/>
          </w:tcPr>
          <w:p w:rsidR="00B41840" w:rsidRPr="00B41840" w:rsidRDefault="00B41840" w:rsidP="00B41840">
            <w:pPr>
              <w:spacing w:before="70" w:after="70"/>
              <w:rPr>
                <w:rFonts w:ascii="Arial" w:hAnsi="Arial" w:cs="Arial"/>
                <w:sz w:val="20"/>
                <w:szCs w:val="20"/>
              </w:rPr>
            </w:pPr>
            <w:r w:rsidRPr="00B41840">
              <w:rPr>
                <w:rFonts w:ascii="Arial" w:hAnsi="Arial" w:cs="Arial"/>
                <w:sz w:val="20"/>
                <w:szCs w:val="20"/>
              </w:rPr>
              <w:t>Occurred at UTS at the frequency of more than once in 6 months.</w:t>
            </w:r>
          </w:p>
        </w:tc>
      </w:tr>
      <w:tr w:rsidR="00B41840" w:rsidTr="002C1566">
        <w:tc>
          <w:tcPr>
            <w:tcW w:w="2122" w:type="dxa"/>
            <w:vMerge w:val="restart"/>
            <w:vAlign w:val="center"/>
          </w:tcPr>
          <w:p w:rsidR="00B41840" w:rsidRPr="00B41840" w:rsidRDefault="00B41840" w:rsidP="00B41840">
            <w:pPr>
              <w:spacing w:before="70" w:after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840">
              <w:rPr>
                <w:rFonts w:ascii="Arial" w:hAnsi="Arial" w:cs="Arial"/>
                <w:sz w:val="20"/>
                <w:szCs w:val="20"/>
              </w:rPr>
              <w:t>4 (High)</w:t>
            </w:r>
          </w:p>
        </w:tc>
        <w:tc>
          <w:tcPr>
            <w:tcW w:w="16726" w:type="dxa"/>
            <w:tcBorders>
              <w:bottom w:val="nil"/>
            </w:tcBorders>
            <w:vAlign w:val="center"/>
          </w:tcPr>
          <w:p w:rsidR="00B41840" w:rsidRPr="00B41840" w:rsidRDefault="00B41840" w:rsidP="00B41840">
            <w:pPr>
              <w:spacing w:before="70" w:after="7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MY"/>
              </w:rPr>
            </w:pPr>
            <w:r w:rsidRPr="00B4184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Happen several times for the past 1 year OR </w:t>
            </w:r>
            <w:r w:rsidRPr="00B4184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MY"/>
              </w:rPr>
              <w:t xml:space="preserve"> </w:t>
            </w:r>
          </w:p>
        </w:tc>
      </w:tr>
      <w:tr w:rsidR="00B41840" w:rsidTr="002C1566">
        <w:tc>
          <w:tcPr>
            <w:tcW w:w="2122" w:type="dxa"/>
            <w:vMerge/>
            <w:vAlign w:val="center"/>
          </w:tcPr>
          <w:p w:rsidR="00B41840" w:rsidRPr="00B41840" w:rsidRDefault="00B41840" w:rsidP="00B41840">
            <w:pPr>
              <w:spacing w:before="70" w:after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6" w:type="dxa"/>
            <w:tcBorders>
              <w:top w:val="nil"/>
              <w:bottom w:val="nil"/>
            </w:tcBorders>
            <w:vAlign w:val="center"/>
          </w:tcPr>
          <w:p w:rsidR="00B41840" w:rsidRPr="00B41840" w:rsidRDefault="00B41840" w:rsidP="00B41840">
            <w:pPr>
              <w:spacing w:before="70" w:after="7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MY"/>
              </w:rPr>
            </w:pPr>
            <w:r w:rsidRPr="00B4184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MY"/>
              </w:rPr>
              <w:t>Happen once or twice for the past 6 months OR</w:t>
            </w:r>
          </w:p>
        </w:tc>
      </w:tr>
      <w:tr w:rsidR="00B41840" w:rsidTr="002C1566">
        <w:tc>
          <w:tcPr>
            <w:tcW w:w="2122" w:type="dxa"/>
            <w:vMerge/>
            <w:vAlign w:val="center"/>
          </w:tcPr>
          <w:p w:rsidR="00B41840" w:rsidRPr="00B41840" w:rsidRDefault="00B41840" w:rsidP="00B41840">
            <w:pPr>
              <w:spacing w:before="70" w:after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6" w:type="dxa"/>
            <w:tcBorders>
              <w:top w:val="nil"/>
              <w:bottom w:val="nil"/>
            </w:tcBorders>
            <w:vAlign w:val="center"/>
          </w:tcPr>
          <w:p w:rsidR="00B41840" w:rsidRPr="00B41840" w:rsidRDefault="00B41840" w:rsidP="00B41840">
            <w:pPr>
              <w:spacing w:before="70" w:after="7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B4184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Occurred at UTS at the frequency of more than once in a year OR </w:t>
            </w:r>
          </w:p>
        </w:tc>
      </w:tr>
      <w:tr w:rsidR="00B41840" w:rsidTr="002C1566">
        <w:tc>
          <w:tcPr>
            <w:tcW w:w="2122" w:type="dxa"/>
            <w:vMerge/>
            <w:vAlign w:val="center"/>
          </w:tcPr>
          <w:p w:rsidR="00B41840" w:rsidRPr="00B41840" w:rsidRDefault="00B41840" w:rsidP="00B41840">
            <w:pPr>
              <w:spacing w:before="70" w:after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6" w:type="dxa"/>
            <w:tcBorders>
              <w:top w:val="nil"/>
              <w:bottom w:val="single" w:sz="4" w:space="0" w:color="auto"/>
            </w:tcBorders>
            <w:vAlign w:val="center"/>
          </w:tcPr>
          <w:p w:rsidR="00B41840" w:rsidRPr="00B41840" w:rsidRDefault="00B41840" w:rsidP="00B41840">
            <w:pPr>
              <w:spacing w:before="70" w:after="7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B4184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MY"/>
              </w:rPr>
              <w:t xml:space="preserve">Occurred within department at the frequency of more than once in a year. </w:t>
            </w:r>
            <w:r w:rsidRPr="00B4184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41840" w:rsidTr="002C1566">
        <w:tc>
          <w:tcPr>
            <w:tcW w:w="2122" w:type="dxa"/>
            <w:vMerge w:val="restart"/>
            <w:vAlign w:val="center"/>
          </w:tcPr>
          <w:p w:rsidR="00B41840" w:rsidRPr="00B41840" w:rsidRDefault="00B41840" w:rsidP="00B41840">
            <w:pPr>
              <w:spacing w:before="70" w:after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840">
              <w:rPr>
                <w:rFonts w:ascii="Arial" w:hAnsi="Arial" w:cs="Arial"/>
                <w:sz w:val="20"/>
                <w:szCs w:val="20"/>
              </w:rPr>
              <w:t>3 (Moderate)</w:t>
            </w:r>
          </w:p>
        </w:tc>
        <w:tc>
          <w:tcPr>
            <w:tcW w:w="16726" w:type="dxa"/>
            <w:tcBorders>
              <w:bottom w:val="nil"/>
            </w:tcBorders>
            <w:vAlign w:val="center"/>
          </w:tcPr>
          <w:p w:rsidR="00B41840" w:rsidRPr="00B41840" w:rsidRDefault="00B41840" w:rsidP="00B41840">
            <w:pPr>
              <w:spacing w:before="70" w:after="7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4184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Happen several times in 3 years or </w:t>
            </w:r>
            <w:r w:rsidRPr="00B4184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MY"/>
              </w:rPr>
              <w:t>happen several times in 1 year OR</w:t>
            </w:r>
          </w:p>
        </w:tc>
      </w:tr>
      <w:tr w:rsidR="00B41840" w:rsidTr="002C1566">
        <w:tc>
          <w:tcPr>
            <w:tcW w:w="2122" w:type="dxa"/>
            <w:vMerge/>
            <w:vAlign w:val="center"/>
          </w:tcPr>
          <w:p w:rsidR="00B41840" w:rsidRPr="00B41840" w:rsidRDefault="00B41840" w:rsidP="00B41840">
            <w:pPr>
              <w:spacing w:before="70" w:after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6" w:type="dxa"/>
            <w:tcBorders>
              <w:top w:val="nil"/>
              <w:bottom w:val="nil"/>
            </w:tcBorders>
            <w:vAlign w:val="center"/>
          </w:tcPr>
          <w:p w:rsidR="00B41840" w:rsidRPr="00B41840" w:rsidRDefault="00B41840" w:rsidP="00B41840">
            <w:pPr>
              <w:spacing w:before="70" w:after="7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B4184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Occurred at UTS at the frequency of more than once in every 3 years OR </w:t>
            </w:r>
          </w:p>
        </w:tc>
      </w:tr>
      <w:tr w:rsidR="00B41840" w:rsidTr="002C1566">
        <w:tc>
          <w:tcPr>
            <w:tcW w:w="2122" w:type="dxa"/>
            <w:vMerge/>
            <w:vAlign w:val="center"/>
          </w:tcPr>
          <w:p w:rsidR="00B41840" w:rsidRPr="00B41840" w:rsidRDefault="00B41840" w:rsidP="00B41840">
            <w:pPr>
              <w:spacing w:before="70" w:after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6" w:type="dxa"/>
            <w:tcBorders>
              <w:top w:val="nil"/>
              <w:bottom w:val="nil"/>
            </w:tcBorders>
            <w:vAlign w:val="center"/>
          </w:tcPr>
          <w:p w:rsidR="00B41840" w:rsidRPr="00B41840" w:rsidRDefault="00B41840" w:rsidP="00B41840">
            <w:pPr>
              <w:spacing w:before="70" w:after="7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B4184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As deemed required by the university’s BOD OR </w:t>
            </w:r>
            <w:r w:rsidRPr="00B4184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MY"/>
              </w:rPr>
              <w:t xml:space="preserve"> </w:t>
            </w:r>
          </w:p>
        </w:tc>
      </w:tr>
      <w:tr w:rsidR="00B41840" w:rsidTr="002C1566">
        <w:tc>
          <w:tcPr>
            <w:tcW w:w="2122" w:type="dxa"/>
            <w:vMerge/>
            <w:vAlign w:val="center"/>
          </w:tcPr>
          <w:p w:rsidR="00B41840" w:rsidRPr="00B41840" w:rsidRDefault="00B41840" w:rsidP="00B41840">
            <w:pPr>
              <w:spacing w:before="70" w:after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6" w:type="dxa"/>
            <w:tcBorders>
              <w:top w:val="nil"/>
              <w:bottom w:val="single" w:sz="4" w:space="0" w:color="auto"/>
            </w:tcBorders>
            <w:vAlign w:val="center"/>
          </w:tcPr>
          <w:p w:rsidR="00B41840" w:rsidRPr="00B41840" w:rsidRDefault="00B41840" w:rsidP="00B41840">
            <w:pPr>
              <w:spacing w:before="70" w:after="7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B4184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MY"/>
              </w:rPr>
              <w:t>Occurred within department at the frequency of more than once in 1 year.</w:t>
            </w:r>
          </w:p>
        </w:tc>
      </w:tr>
      <w:tr w:rsidR="00B41840" w:rsidTr="002C1566">
        <w:tc>
          <w:tcPr>
            <w:tcW w:w="2122" w:type="dxa"/>
            <w:vMerge w:val="restart"/>
            <w:vAlign w:val="center"/>
          </w:tcPr>
          <w:p w:rsidR="00B41840" w:rsidRPr="00B41840" w:rsidRDefault="00B41840" w:rsidP="00B41840">
            <w:pPr>
              <w:spacing w:before="70" w:after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840">
              <w:rPr>
                <w:rFonts w:ascii="Arial" w:hAnsi="Arial" w:cs="Arial"/>
                <w:sz w:val="20"/>
                <w:szCs w:val="20"/>
              </w:rPr>
              <w:t>2 (Low)</w:t>
            </w:r>
          </w:p>
        </w:tc>
        <w:tc>
          <w:tcPr>
            <w:tcW w:w="16726" w:type="dxa"/>
            <w:tcBorders>
              <w:bottom w:val="nil"/>
            </w:tcBorders>
            <w:vAlign w:val="center"/>
          </w:tcPr>
          <w:p w:rsidR="00B41840" w:rsidRPr="00B41840" w:rsidRDefault="00B41840" w:rsidP="00B41840">
            <w:pPr>
              <w:spacing w:before="70" w:after="7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4184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Happen at least once for 3 years or h</w:t>
            </w:r>
            <w:r w:rsidRPr="00B4184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MY"/>
              </w:rPr>
              <w:t>appen at least twice for 1 year OR</w:t>
            </w:r>
          </w:p>
        </w:tc>
      </w:tr>
      <w:tr w:rsidR="00B41840" w:rsidTr="002C1566">
        <w:tc>
          <w:tcPr>
            <w:tcW w:w="2122" w:type="dxa"/>
            <w:vMerge/>
            <w:vAlign w:val="center"/>
          </w:tcPr>
          <w:p w:rsidR="00B41840" w:rsidRPr="00B41840" w:rsidRDefault="00B41840" w:rsidP="00B41840">
            <w:pPr>
              <w:spacing w:before="70" w:after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6" w:type="dxa"/>
            <w:tcBorders>
              <w:top w:val="nil"/>
              <w:bottom w:val="nil"/>
            </w:tcBorders>
            <w:vAlign w:val="center"/>
          </w:tcPr>
          <w:p w:rsidR="00B41840" w:rsidRPr="00B41840" w:rsidRDefault="00B41840" w:rsidP="00B41840">
            <w:pPr>
              <w:spacing w:before="70" w:after="7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B4184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Has occurred in the industry particularly among private universities at national level at least once in 3 years OR </w:t>
            </w:r>
          </w:p>
        </w:tc>
      </w:tr>
      <w:tr w:rsidR="00B41840" w:rsidTr="002C1566">
        <w:tc>
          <w:tcPr>
            <w:tcW w:w="2122" w:type="dxa"/>
            <w:vMerge/>
            <w:vAlign w:val="center"/>
          </w:tcPr>
          <w:p w:rsidR="00B41840" w:rsidRPr="00B41840" w:rsidRDefault="00B41840" w:rsidP="00B41840">
            <w:pPr>
              <w:spacing w:before="70" w:after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6" w:type="dxa"/>
            <w:tcBorders>
              <w:top w:val="nil"/>
              <w:bottom w:val="nil"/>
            </w:tcBorders>
            <w:vAlign w:val="center"/>
          </w:tcPr>
          <w:p w:rsidR="00B41840" w:rsidRPr="00B41840" w:rsidRDefault="00B41840" w:rsidP="00B41840">
            <w:pPr>
              <w:spacing w:before="70" w:after="7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B4184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May occur at UTS as deemed required by the university’s BOD OR </w:t>
            </w:r>
            <w:r w:rsidRPr="00B4184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MY"/>
              </w:rPr>
              <w:t xml:space="preserve"> </w:t>
            </w:r>
          </w:p>
        </w:tc>
      </w:tr>
      <w:tr w:rsidR="00B41840" w:rsidTr="002C1566">
        <w:tc>
          <w:tcPr>
            <w:tcW w:w="2122" w:type="dxa"/>
            <w:vMerge/>
            <w:vAlign w:val="center"/>
          </w:tcPr>
          <w:p w:rsidR="00B41840" w:rsidRPr="00B41840" w:rsidRDefault="00B41840" w:rsidP="00B41840">
            <w:pPr>
              <w:spacing w:before="70" w:after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6" w:type="dxa"/>
            <w:tcBorders>
              <w:top w:val="nil"/>
              <w:bottom w:val="single" w:sz="4" w:space="0" w:color="auto"/>
            </w:tcBorders>
            <w:vAlign w:val="center"/>
          </w:tcPr>
          <w:p w:rsidR="00B41840" w:rsidRPr="00B41840" w:rsidRDefault="00B41840" w:rsidP="00B41840">
            <w:pPr>
              <w:spacing w:before="70" w:after="7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B4184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MY"/>
              </w:rPr>
              <w:t>Has occurred in the university with 3 intake a year.</w:t>
            </w:r>
          </w:p>
        </w:tc>
      </w:tr>
      <w:tr w:rsidR="00B41840" w:rsidTr="002C1566">
        <w:tc>
          <w:tcPr>
            <w:tcW w:w="2122" w:type="dxa"/>
            <w:vMerge w:val="restart"/>
            <w:vAlign w:val="center"/>
          </w:tcPr>
          <w:p w:rsidR="00B41840" w:rsidRPr="00B41840" w:rsidRDefault="00B41840" w:rsidP="00B41840">
            <w:pPr>
              <w:spacing w:before="70" w:after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840">
              <w:rPr>
                <w:rFonts w:ascii="Arial" w:hAnsi="Arial" w:cs="Arial"/>
                <w:sz w:val="20"/>
                <w:szCs w:val="20"/>
              </w:rPr>
              <w:t>1 (Very Low)</w:t>
            </w:r>
          </w:p>
        </w:tc>
        <w:tc>
          <w:tcPr>
            <w:tcW w:w="16726" w:type="dxa"/>
            <w:tcBorders>
              <w:bottom w:val="nil"/>
            </w:tcBorders>
            <w:vAlign w:val="center"/>
          </w:tcPr>
          <w:p w:rsidR="00B41840" w:rsidRPr="00B41840" w:rsidRDefault="00B41840" w:rsidP="00B41840">
            <w:pPr>
              <w:spacing w:before="70" w:after="7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4184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Happen at least once for 5 years or </w:t>
            </w:r>
            <w:r w:rsidRPr="00B4184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MY"/>
              </w:rPr>
              <w:t xml:space="preserve"> happen at least once for 1 year OR</w:t>
            </w:r>
          </w:p>
        </w:tc>
      </w:tr>
      <w:tr w:rsidR="00B41840" w:rsidTr="002C1566">
        <w:tc>
          <w:tcPr>
            <w:tcW w:w="2122" w:type="dxa"/>
            <w:vMerge/>
            <w:vAlign w:val="center"/>
          </w:tcPr>
          <w:p w:rsidR="00B41840" w:rsidRPr="00B41840" w:rsidRDefault="00B41840" w:rsidP="00B41840">
            <w:pPr>
              <w:spacing w:before="70" w:after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6" w:type="dxa"/>
            <w:tcBorders>
              <w:top w:val="nil"/>
              <w:bottom w:val="nil"/>
            </w:tcBorders>
            <w:vAlign w:val="center"/>
          </w:tcPr>
          <w:p w:rsidR="00B41840" w:rsidRPr="00B41840" w:rsidRDefault="00B41840" w:rsidP="00B41840">
            <w:pPr>
              <w:spacing w:before="70" w:after="7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B4184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Has occurred in the industry particularly among private universities at international level at least once in 5 years OR </w:t>
            </w:r>
          </w:p>
        </w:tc>
      </w:tr>
      <w:tr w:rsidR="00B41840" w:rsidTr="002C1566">
        <w:tc>
          <w:tcPr>
            <w:tcW w:w="2122" w:type="dxa"/>
            <w:vMerge/>
            <w:vAlign w:val="center"/>
          </w:tcPr>
          <w:p w:rsidR="00B41840" w:rsidRPr="00B41840" w:rsidRDefault="00B41840" w:rsidP="00B41840">
            <w:pPr>
              <w:spacing w:before="70" w:after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6" w:type="dxa"/>
            <w:tcBorders>
              <w:top w:val="nil"/>
              <w:bottom w:val="nil"/>
            </w:tcBorders>
            <w:vAlign w:val="center"/>
          </w:tcPr>
          <w:p w:rsidR="00B41840" w:rsidRPr="00B41840" w:rsidRDefault="00B41840" w:rsidP="00B41840">
            <w:pPr>
              <w:spacing w:before="70" w:after="7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B4184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Has</w:t>
            </w:r>
            <w:r w:rsidRPr="00B4184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MY"/>
              </w:rPr>
              <w:t xml:space="preserve"> occurred in the university with 3 intake a year OR</w:t>
            </w:r>
          </w:p>
        </w:tc>
      </w:tr>
      <w:tr w:rsidR="00B41840" w:rsidTr="002C1566">
        <w:tc>
          <w:tcPr>
            <w:tcW w:w="2122" w:type="dxa"/>
            <w:vMerge/>
            <w:vAlign w:val="center"/>
          </w:tcPr>
          <w:p w:rsidR="00B41840" w:rsidRPr="00B41840" w:rsidRDefault="00B41840" w:rsidP="00B41840">
            <w:pPr>
              <w:spacing w:before="70" w:after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6" w:type="dxa"/>
            <w:tcBorders>
              <w:top w:val="nil"/>
            </w:tcBorders>
            <w:vAlign w:val="center"/>
          </w:tcPr>
          <w:p w:rsidR="00B41840" w:rsidRPr="00B41840" w:rsidRDefault="00B41840" w:rsidP="00B41840">
            <w:pPr>
              <w:spacing w:before="70" w:after="7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B4184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Unlikely to occur at UTS.</w:t>
            </w:r>
          </w:p>
        </w:tc>
      </w:tr>
    </w:tbl>
    <w:p w:rsidR="003D7AFA" w:rsidRDefault="003D7AFA" w:rsidP="00D356E6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8848" w:type="dxa"/>
        <w:tblLook w:val="04A0" w:firstRow="1" w:lastRow="0" w:firstColumn="1" w:lastColumn="0" w:noHBand="0" w:noVBand="1"/>
      </w:tblPr>
      <w:tblGrid>
        <w:gridCol w:w="3740"/>
        <w:gridCol w:w="3740"/>
        <w:gridCol w:w="3740"/>
        <w:gridCol w:w="3740"/>
        <w:gridCol w:w="3888"/>
      </w:tblGrid>
      <w:tr w:rsidR="00061AF1" w:rsidTr="00B066C7">
        <w:trPr>
          <w:tblHeader/>
        </w:trPr>
        <w:tc>
          <w:tcPr>
            <w:tcW w:w="18848" w:type="dxa"/>
            <w:gridSpan w:val="5"/>
            <w:vAlign w:val="center"/>
          </w:tcPr>
          <w:p w:rsidR="00061AF1" w:rsidRPr="00061AF1" w:rsidRDefault="00061AF1" w:rsidP="00061AF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AF1">
              <w:rPr>
                <w:rFonts w:ascii="Arial" w:hAnsi="Arial" w:cs="Arial"/>
                <w:b/>
                <w:sz w:val="20"/>
                <w:szCs w:val="20"/>
              </w:rPr>
              <w:lastRenderedPageBreak/>
              <w:t>Table of Severity</w:t>
            </w:r>
          </w:p>
        </w:tc>
      </w:tr>
      <w:tr w:rsidR="00061AF1" w:rsidTr="00B066C7">
        <w:trPr>
          <w:tblHeader/>
        </w:trPr>
        <w:tc>
          <w:tcPr>
            <w:tcW w:w="3740" w:type="dxa"/>
            <w:vAlign w:val="center"/>
          </w:tcPr>
          <w:p w:rsidR="00061AF1" w:rsidRDefault="00061AF1" w:rsidP="00061A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840">
              <w:rPr>
                <w:rFonts w:ascii="Arial" w:hAnsi="Arial" w:cs="Arial"/>
                <w:sz w:val="20"/>
                <w:szCs w:val="20"/>
              </w:rPr>
              <w:t>5 (Very High)</w:t>
            </w:r>
          </w:p>
        </w:tc>
        <w:tc>
          <w:tcPr>
            <w:tcW w:w="3740" w:type="dxa"/>
            <w:vAlign w:val="center"/>
          </w:tcPr>
          <w:p w:rsidR="00061AF1" w:rsidRDefault="00061AF1" w:rsidP="00061A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840">
              <w:rPr>
                <w:rFonts w:ascii="Arial" w:hAnsi="Arial" w:cs="Arial"/>
                <w:sz w:val="20"/>
                <w:szCs w:val="20"/>
              </w:rPr>
              <w:t>4 (High)</w:t>
            </w:r>
          </w:p>
        </w:tc>
        <w:tc>
          <w:tcPr>
            <w:tcW w:w="3740" w:type="dxa"/>
            <w:vAlign w:val="center"/>
          </w:tcPr>
          <w:p w:rsidR="00061AF1" w:rsidRDefault="00061AF1" w:rsidP="00061A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840">
              <w:rPr>
                <w:rFonts w:ascii="Arial" w:hAnsi="Arial" w:cs="Arial"/>
                <w:sz w:val="20"/>
                <w:szCs w:val="20"/>
              </w:rPr>
              <w:t>3 (Moderate)</w:t>
            </w:r>
          </w:p>
        </w:tc>
        <w:tc>
          <w:tcPr>
            <w:tcW w:w="3740" w:type="dxa"/>
            <w:vAlign w:val="center"/>
          </w:tcPr>
          <w:p w:rsidR="00061AF1" w:rsidRDefault="00061AF1" w:rsidP="00061A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840">
              <w:rPr>
                <w:rFonts w:ascii="Arial" w:hAnsi="Arial" w:cs="Arial"/>
                <w:sz w:val="20"/>
                <w:szCs w:val="20"/>
              </w:rPr>
              <w:t>2 (Low)</w:t>
            </w:r>
          </w:p>
        </w:tc>
        <w:tc>
          <w:tcPr>
            <w:tcW w:w="3888" w:type="dxa"/>
            <w:vAlign w:val="center"/>
          </w:tcPr>
          <w:p w:rsidR="00061AF1" w:rsidRDefault="00061AF1" w:rsidP="00061AF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840">
              <w:rPr>
                <w:rFonts w:ascii="Arial" w:hAnsi="Arial" w:cs="Arial"/>
                <w:sz w:val="20"/>
                <w:szCs w:val="20"/>
              </w:rPr>
              <w:t>1 (Very Low)</w:t>
            </w:r>
          </w:p>
        </w:tc>
      </w:tr>
      <w:tr w:rsidR="00061AF1" w:rsidTr="00B066C7">
        <w:tc>
          <w:tcPr>
            <w:tcW w:w="18848" w:type="dxa"/>
            <w:gridSpan w:val="5"/>
            <w:shd w:val="clear" w:color="auto" w:fill="ACB9CA" w:themeFill="text2" w:themeFillTint="66"/>
            <w:vAlign w:val="center"/>
          </w:tcPr>
          <w:p w:rsidR="00061AF1" w:rsidRPr="00061AF1" w:rsidRDefault="00061AF1" w:rsidP="00061AF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</w:tc>
      </w:tr>
      <w:tr w:rsidR="00B066C7" w:rsidTr="00B066C7">
        <w:tc>
          <w:tcPr>
            <w:tcW w:w="3740" w:type="dxa"/>
            <w:vAlign w:val="center"/>
          </w:tcPr>
          <w:p w:rsidR="00B066C7" w:rsidRPr="00B066C7" w:rsidRDefault="00B066C7" w:rsidP="00B066C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 xml:space="preserve">Budget to be freeze due to financial constraint </w:t>
            </w:r>
          </w:p>
        </w:tc>
        <w:tc>
          <w:tcPr>
            <w:tcW w:w="3740" w:type="dxa"/>
            <w:vAlign w:val="center"/>
          </w:tcPr>
          <w:p w:rsidR="00B066C7" w:rsidRPr="00B066C7" w:rsidRDefault="00B066C7" w:rsidP="00B066C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>Operational cost to be cut down/reduce</w:t>
            </w:r>
          </w:p>
        </w:tc>
        <w:tc>
          <w:tcPr>
            <w:tcW w:w="3740" w:type="dxa"/>
            <w:vAlign w:val="center"/>
          </w:tcPr>
          <w:p w:rsidR="00B066C7" w:rsidRPr="00B066C7" w:rsidRDefault="00B066C7" w:rsidP="00B066C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 xml:space="preserve">Only focus on the necessities </w:t>
            </w:r>
          </w:p>
        </w:tc>
        <w:tc>
          <w:tcPr>
            <w:tcW w:w="3740" w:type="dxa"/>
            <w:vAlign w:val="center"/>
          </w:tcPr>
          <w:p w:rsidR="00B066C7" w:rsidRPr="00B066C7" w:rsidRDefault="00B066C7" w:rsidP="00B066C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>Virement</w:t>
            </w:r>
            <w:proofErr w:type="spellEnd"/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 xml:space="preserve"> of budget</w:t>
            </w:r>
          </w:p>
        </w:tc>
        <w:tc>
          <w:tcPr>
            <w:tcW w:w="3888" w:type="dxa"/>
            <w:vAlign w:val="center"/>
          </w:tcPr>
          <w:p w:rsidR="00B066C7" w:rsidRPr="00B066C7" w:rsidRDefault="00B066C7" w:rsidP="00B066C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>Insignificant impact</w:t>
            </w:r>
          </w:p>
        </w:tc>
      </w:tr>
      <w:tr w:rsidR="00B066C7" w:rsidTr="00B066C7">
        <w:tc>
          <w:tcPr>
            <w:tcW w:w="18848" w:type="dxa"/>
            <w:gridSpan w:val="5"/>
            <w:shd w:val="clear" w:color="auto" w:fill="ACB9CA" w:themeFill="text2" w:themeFillTint="66"/>
            <w:vAlign w:val="center"/>
          </w:tcPr>
          <w:p w:rsidR="00B066C7" w:rsidRPr="00B066C7" w:rsidRDefault="00B066C7" w:rsidP="00B066C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66C7">
              <w:rPr>
                <w:rFonts w:ascii="Arial" w:hAnsi="Arial" w:cs="Arial"/>
                <w:b/>
                <w:sz w:val="20"/>
                <w:szCs w:val="20"/>
              </w:rPr>
              <w:t>Operation</w:t>
            </w:r>
          </w:p>
        </w:tc>
      </w:tr>
      <w:tr w:rsidR="00B066C7" w:rsidTr="00B066C7">
        <w:tc>
          <w:tcPr>
            <w:tcW w:w="3740" w:type="dxa"/>
            <w:vAlign w:val="center"/>
          </w:tcPr>
          <w:p w:rsidR="00B066C7" w:rsidRPr="00B066C7" w:rsidRDefault="00B066C7" w:rsidP="00B066C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>Operation of university permanently terminated and will not be revive</w:t>
            </w:r>
          </w:p>
        </w:tc>
        <w:tc>
          <w:tcPr>
            <w:tcW w:w="3740" w:type="dxa"/>
            <w:vAlign w:val="center"/>
          </w:tcPr>
          <w:p w:rsidR="00B066C7" w:rsidRPr="00B066C7" w:rsidRDefault="00B066C7" w:rsidP="00B066C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>Operation terminated temporarily and may be revive</w:t>
            </w:r>
          </w:p>
        </w:tc>
        <w:tc>
          <w:tcPr>
            <w:tcW w:w="3740" w:type="dxa"/>
            <w:vAlign w:val="center"/>
          </w:tcPr>
          <w:p w:rsidR="00B066C7" w:rsidRPr="00B066C7" w:rsidRDefault="00B066C7" w:rsidP="00B066C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>Operation frequency reduced or delayed</w:t>
            </w:r>
          </w:p>
        </w:tc>
        <w:tc>
          <w:tcPr>
            <w:tcW w:w="3740" w:type="dxa"/>
            <w:vAlign w:val="center"/>
          </w:tcPr>
          <w:p w:rsidR="00B066C7" w:rsidRPr="00B066C7" w:rsidRDefault="00B066C7" w:rsidP="00B066C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>Operation issue is manageable</w:t>
            </w:r>
          </w:p>
        </w:tc>
        <w:tc>
          <w:tcPr>
            <w:tcW w:w="3888" w:type="dxa"/>
            <w:vAlign w:val="center"/>
          </w:tcPr>
          <w:p w:rsidR="00B066C7" w:rsidRPr="00B066C7" w:rsidRDefault="00B066C7" w:rsidP="00B066C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>Operation running smoothly without/less issues</w:t>
            </w:r>
          </w:p>
        </w:tc>
      </w:tr>
      <w:tr w:rsidR="00B066C7" w:rsidTr="00B066C7">
        <w:tc>
          <w:tcPr>
            <w:tcW w:w="18848" w:type="dxa"/>
            <w:gridSpan w:val="5"/>
            <w:shd w:val="clear" w:color="auto" w:fill="ACB9CA" w:themeFill="text2" w:themeFillTint="66"/>
            <w:vAlign w:val="center"/>
          </w:tcPr>
          <w:p w:rsidR="00B066C7" w:rsidRPr="00B066C7" w:rsidRDefault="00B066C7" w:rsidP="00B066C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66C7">
              <w:rPr>
                <w:rFonts w:ascii="Arial" w:hAnsi="Arial" w:cs="Arial"/>
                <w:b/>
                <w:sz w:val="20"/>
                <w:szCs w:val="20"/>
              </w:rPr>
              <w:t>Manpower</w:t>
            </w:r>
          </w:p>
        </w:tc>
      </w:tr>
      <w:tr w:rsidR="00B066C7" w:rsidTr="00B066C7">
        <w:tc>
          <w:tcPr>
            <w:tcW w:w="3740" w:type="dxa"/>
            <w:vAlign w:val="center"/>
          </w:tcPr>
          <w:p w:rsidR="00B066C7" w:rsidRPr="00B066C7" w:rsidRDefault="00B066C7" w:rsidP="00B066C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>Recruit new staff</w:t>
            </w:r>
          </w:p>
        </w:tc>
        <w:tc>
          <w:tcPr>
            <w:tcW w:w="3740" w:type="dxa"/>
            <w:vAlign w:val="center"/>
          </w:tcPr>
          <w:p w:rsidR="00B066C7" w:rsidRPr="00B066C7" w:rsidRDefault="00B066C7" w:rsidP="00B066C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>Recruit part time staff</w:t>
            </w:r>
          </w:p>
        </w:tc>
        <w:tc>
          <w:tcPr>
            <w:tcW w:w="3740" w:type="dxa"/>
            <w:vAlign w:val="center"/>
          </w:tcPr>
          <w:p w:rsidR="00B066C7" w:rsidRPr="00B066C7" w:rsidRDefault="00B066C7" w:rsidP="00B066C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>Restructuring/Job relocation within organization</w:t>
            </w:r>
          </w:p>
        </w:tc>
        <w:tc>
          <w:tcPr>
            <w:tcW w:w="3740" w:type="dxa"/>
            <w:vAlign w:val="center"/>
          </w:tcPr>
          <w:p w:rsidR="00B066C7" w:rsidRPr="00B066C7" w:rsidRDefault="00B066C7" w:rsidP="00B066C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>Job rotation within organization</w:t>
            </w:r>
          </w:p>
        </w:tc>
        <w:tc>
          <w:tcPr>
            <w:tcW w:w="3888" w:type="dxa"/>
            <w:vAlign w:val="center"/>
          </w:tcPr>
          <w:p w:rsidR="00B066C7" w:rsidRPr="00B066C7" w:rsidRDefault="00B066C7" w:rsidP="00B066C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>Job enrichment within department</w:t>
            </w:r>
          </w:p>
        </w:tc>
      </w:tr>
      <w:tr w:rsidR="00B066C7" w:rsidTr="00B066C7">
        <w:tc>
          <w:tcPr>
            <w:tcW w:w="18848" w:type="dxa"/>
            <w:gridSpan w:val="5"/>
            <w:shd w:val="clear" w:color="auto" w:fill="ACB9CA" w:themeFill="text2" w:themeFillTint="66"/>
            <w:vAlign w:val="center"/>
          </w:tcPr>
          <w:p w:rsidR="00B066C7" w:rsidRPr="00B066C7" w:rsidRDefault="00B066C7" w:rsidP="00B066C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66C7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</w:p>
        </w:tc>
      </w:tr>
      <w:tr w:rsidR="00B066C7" w:rsidTr="00B066C7">
        <w:tc>
          <w:tcPr>
            <w:tcW w:w="3740" w:type="dxa"/>
            <w:vAlign w:val="center"/>
          </w:tcPr>
          <w:p w:rsidR="00B066C7" w:rsidRPr="00B066C7" w:rsidRDefault="00B066C7" w:rsidP="00B066C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>Affect the university reputation at State level</w:t>
            </w:r>
          </w:p>
        </w:tc>
        <w:tc>
          <w:tcPr>
            <w:tcW w:w="3740" w:type="dxa"/>
            <w:vAlign w:val="center"/>
          </w:tcPr>
          <w:p w:rsidR="00B066C7" w:rsidRPr="00B066C7" w:rsidRDefault="00B066C7" w:rsidP="00B066C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>Affect the university reputation</w:t>
            </w:r>
          </w:p>
        </w:tc>
        <w:tc>
          <w:tcPr>
            <w:tcW w:w="3740" w:type="dxa"/>
            <w:vAlign w:val="center"/>
          </w:tcPr>
          <w:p w:rsidR="00B066C7" w:rsidRPr="00B066C7" w:rsidRDefault="00B066C7" w:rsidP="00B066C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>Affect the School/Department reputation</w:t>
            </w:r>
          </w:p>
        </w:tc>
        <w:tc>
          <w:tcPr>
            <w:tcW w:w="3740" w:type="dxa"/>
            <w:vAlign w:val="center"/>
          </w:tcPr>
          <w:p w:rsidR="00B066C7" w:rsidRPr="00B066C7" w:rsidRDefault="00B066C7" w:rsidP="00B066C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>Affect the Programme reputation</w:t>
            </w:r>
          </w:p>
        </w:tc>
        <w:tc>
          <w:tcPr>
            <w:tcW w:w="3888" w:type="dxa"/>
            <w:vAlign w:val="center"/>
          </w:tcPr>
          <w:p w:rsidR="00B066C7" w:rsidRPr="00B066C7" w:rsidRDefault="00B066C7" w:rsidP="00B066C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>Affect the Individual/Group of Staff reputation</w:t>
            </w:r>
          </w:p>
        </w:tc>
      </w:tr>
      <w:tr w:rsidR="00B066C7" w:rsidTr="00B066C7">
        <w:tc>
          <w:tcPr>
            <w:tcW w:w="18848" w:type="dxa"/>
            <w:gridSpan w:val="5"/>
            <w:shd w:val="clear" w:color="auto" w:fill="ACB9CA" w:themeFill="text2" w:themeFillTint="66"/>
            <w:vAlign w:val="center"/>
          </w:tcPr>
          <w:p w:rsidR="00B066C7" w:rsidRPr="00B066C7" w:rsidRDefault="00B066C7" w:rsidP="00B066C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66C7">
              <w:rPr>
                <w:rFonts w:ascii="Arial" w:hAnsi="Arial" w:cs="Arial"/>
                <w:b/>
                <w:sz w:val="20"/>
                <w:szCs w:val="20"/>
              </w:rPr>
              <w:t>Strategy</w:t>
            </w:r>
          </w:p>
        </w:tc>
      </w:tr>
      <w:tr w:rsidR="00B066C7" w:rsidTr="00061AF1">
        <w:tc>
          <w:tcPr>
            <w:tcW w:w="3740" w:type="dxa"/>
            <w:vAlign w:val="center"/>
          </w:tcPr>
          <w:p w:rsidR="00B066C7" w:rsidRPr="00B066C7" w:rsidRDefault="00B066C7" w:rsidP="00B066C7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>Complete review and new strategy of student enrolment planning; OR</w:t>
            </w:r>
          </w:p>
        </w:tc>
        <w:tc>
          <w:tcPr>
            <w:tcW w:w="3740" w:type="dxa"/>
            <w:vAlign w:val="center"/>
          </w:tcPr>
          <w:p w:rsidR="00B066C7" w:rsidRPr="00B066C7" w:rsidRDefault="00B066C7" w:rsidP="00B066C7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>Major review and major change of student enrolment planning; OR</w:t>
            </w:r>
          </w:p>
        </w:tc>
        <w:tc>
          <w:tcPr>
            <w:tcW w:w="3740" w:type="dxa"/>
            <w:vAlign w:val="center"/>
          </w:tcPr>
          <w:p w:rsidR="00B066C7" w:rsidRPr="00B066C7" w:rsidRDefault="00B066C7" w:rsidP="00B066C7">
            <w:pPr>
              <w:spacing w:before="60" w:after="6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06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Minor review and minor change of student enrolment planning; OR</w:t>
            </w:r>
          </w:p>
        </w:tc>
        <w:tc>
          <w:tcPr>
            <w:tcW w:w="3740" w:type="dxa"/>
            <w:vAlign w:val="center"/>
          </w:tcPr>
          <w:p w:rsidR="00B066C7" w:rsidRPr="00B066C7" w:rsidRDefault="00B066C7" w:rsidP="00B066C7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>No review but minor ad hoc changes according to situation of student enrolment planning; OR</w:t>
            </w:r>
          </w:p>
        </w:tc>
        <w:tc>
          <w:tcPr>
            <w:tcW w:w="3888" w:type="dxa"/>
            <w:vAlign w:val="center"/>
          </w:tcPr>
          <w:p w:rsidR="00B066C7" w:rsidRPr="00B066C7" w:rsidRDefault="00B066C7" w:rsidP="00B066C7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>Continue with current student enrolment planning; OR</w:t>
            </w:r>
          </w:p>
        </w:tc>
      </w:tr>
      <w:tr w:rsidR="00B066C7" w:rsidTr="00061AF1">
        <w:tc>
          <w:tcPr>
            <w:tcW w:w="3740" w:type="dxa"/>
            <w:vAlign w:val="center"/>
          </w:tcPr>
          <w:p w:rsidR="00B066C7" w:rsidRPr="00B066C7" w:rsidRDefault="00B066C7" w:rsidP="00B066C7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>Complete change of organisation policy; OR</w:t>
            </w:r>
          </w:p>
        </w:tc>
        <w:tc>
          <w:tcPr>
            <w:tcW w:w="3740" w:type="dxa"/>
            <w:vAlign w:val="center"/>
          </w:tcPr>
          <w:p w:rsidR="00B066C7" w:rsidRPr="00B066C7" w:rsidRDefault="00B066C7" w:rsidP="00B066C7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>Major change of organisation policy; OR</w:t>
            </w:r>
          </w:p>
        </w:tc>
        <w:tc>
          <w:tcPr>
            <w:tcW w:w="3740" w:type="dxa"/>
            <w:vAlign w:val="center"/>
          </w:tcPr>
          <w:p w:rsidR="00B066C7" w:rsidRPr="00B066C7" w:rsidRDefault="00B066C7" w:rsidP="00B066C7">
            <w:pPr>
              <w:spacing w:before="60" w:after="6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06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Minor change of organisation policy: OR</w:t>
            </w:r>
          </w:p>
        </w:tc>
        <w:tc>
          <w:tcPr>
            <w:tcW w:w="3740" w:type="dxa"/>
            <w:vAlign w:val="center"/>
          </w:tcPr>
          <w:p w:rsidR="00B066C7" w:rsidRPr="00B066C7" w:rsidRDefault="00B066C7" w:rsidP="00B066C7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>Revision on guideline and procedure (inter-department); OR</w:t>
            </w:r>
          </w:p>
        </w:tc>
        <w:tc>
          <w:tcPr>
            <w:tcW w:w="3888" w:type="dxa"/>
            <w:vAlign w:val="center"/>
          </w:tcPr>
          <w:p w:rsidR="00B066C7" w:rsidRPr="00B066C7" w:rsidRDefault="00B066C7" w:rsidP="00B066C7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>Revision on SOP and forms (department); OR</w:t>
            </w:r>
          </w:p>
        </w:tc>
      </w:tr>
      <w:tr w:rsidR="00B066C7" w:rsidTr="00061AF1">
        <w:tc>
          <w:tcPr>
            <w:tcW w:w="3740" w:type="dxa"/>
            <w:vAlign w:val="center"/>
          </w:tcPr>
          <w:p w:rsidR="00B066C7" w:rsidRPr="00B066C7" w:rsidRDefault="00B066C7" w:rsidP="00B066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 xml:space="preserve">KPI – achieve </w:t>
            </w:r>
            <w:r w:rsidRPr="00B06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60% of set target</w:t>
            </w:r>
          </w:p>
        </w:tc>
        <w:tc>
          <w:tcPr>
            <w:tcW w:w="3740" w:type="dxa"/>
            <w:vAlign w:val="center"/>
          </w:tcPr>
          <w:p w:rsidR="00B066C7" w:rsidRPr="00B066C7" w:rsidRDefault="00B066C7" w:rsidP="00B066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 xml:space="preserve">KPI – achieve </w:t>
            </w:r>
            <w:r w:rsidRPr="00B06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70% of set target</w:t>
            </w:r>
          </w:p>
        </w:tc>
        <w:tc>
          <w:tcPr>
            <w:tcW w:w="3740" w:type="dxa"/>
            <w:vAlign w:val="center"/>
          </w:tcPr>
          <w:p w:rsidR="00B066C7" w:rsidRPr="00B066C7" w:rsidRDefault="00B066C7" w:rsidP="00B066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6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KPI – achieve </w:t>
            </w:r>
            <w:r w:rsidRPr="00B066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80% of set target</w:t>
            </w:r>
          </w:p>
        </w:tc>
        <w:tc>
          <w:tcPr>
            <w:tcW w:w="3740" w:type="dxa"/>
            <w:vAlign w:val="center"/>
          </w:tcPr>
          <w:p w:rsidR="00B066C7" w:rsidRPr="00B066C7" w:rsidRDefault="00B066C7" w:rsidP="00B066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 xml:space="preserve">KPI – achieve </w:t>
            </w:r>
            <w:r w:rsidRPr="00B06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90% of set target</w:t>
            </w:r>
          </w:p>
        </w:tc>
        <w:tc>
          <w:tcPr>
            <w:tcW w:w="3888" w:type="dxa"/>
            <w:vAlign w:val="center"/>
          </w:tcPr>
          <w:p w:rsidR="00B066C7" w:rsidRPr="00B066C7" w:rsidRDefault="00B066C7" w:rsidP="00B066C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66C7">
              <w:rPr>
                <w:rFonts w:ascii="Arial" w:hAnsi="Arial" w:cs="Arial"/>
                <w:color w:val="000000"/>
                <w:sz w:val="20"/>
                <w:szCs w:val="20"/>
              </w:rPr>
              <w:t xml:space="preserve">KPI – achieve </w:t>
            </w:r>
            <w:r w:rsidRPr="00B066C7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100% of set target</w:t>
            </w:r>
          </w:p>
        </w:tc>
      </w:tr>
      <w:tr w:rsidR="00B066C7" w:rsidTr="006E5F67">
        <w:tc>
          <w:tcPr>
            <w:tcW w:w="18848" w:type="dxa"/>
            <w:gridSpan w:val="5"/>
            <w:shd w:val="clear" w:color="auto" w:fill="ACB9CA" w:themeFill="text2" w:themeFillTint="66"/>
            <w:vAlign w:val="center"/>
          </w:tcPr>
          <w:p w:rsidR="00B066C7" w:rsidRPr="006E5F67" w:rsidRDefault="006E5F67" w:rsidP="00B066C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F67">
              <w:rPr>
                <w:rFonts w:ascii="Arial" w:hAnsi="Arial" w:cs="Arial"/>
                <w:b/>
                <w:sz w:val="20"/>
                <w:szCs w:val="20"/>
              </w:rPr>
              <w:t>Technology</w:t>
            </w:r>
          </w:p>
        </w:tc>
      </w:tr>
      <w:tr w:rsidR="006E5F67" w:rsidTr="00226B85">
        <w:tc>
          <w:tcPr>
            <w:tcW w:w="3740" w:type="dxa"/>
          </w:tcPr>
          <w:p w:rsidR="006E5F67" w:rsidRPr="006E5F67" w:rsidRDefault="006E5F67" w:rsidP="006E5F67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67">
              <w:rPr>
                <w:rFonts w:ascii="Arial" w:hAnsi="Arial" w:cs="Arial"/>
                <w:color w:val="000000"/>
                <w:sz w:val="20"/>
                <w:szCs w:val="20"/>
              </w:rPr>
              <w:t>No signal</w:t>
            </w:r>
          </w:p>
        </w:tc>
        <w:tc>
          <w:tcPr>
            <w:tcW w:w="3740" w:type="dxa"/>
          </w:tcPr>
          <w:p w:rsidR="006E5F67" w:rsidRPr="006E5F67" w:rsidRDefault="006E5F67" w:rsidP="006E5F67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67">
              <w:rPr>
                <w:rFonts w:ascii="Arial" w:hAnsi="Arial" w:cs="Arial"/>
                <w:color w:val="000000"/>
                <w:sz w:val="20"/>
                <w:szCs w:val="20"/>
              </w:rPr>
              <w:t>Line not stable</w:t>
            </w:r>
          </w:p>
        </w:tc>
        <w:tc>
          <w:tcPr>
            <w:tcW w:w="3740" w:type="dxa"/>
          </w:tcPr>
          <w:p w:rsidR="006E5F67" w:rsidRPr="006E5F67" w:rsidRDefault="006E5F67" w:rsidP="006E5F67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67">
              <w:rPr>
                <w:rFonts w:ascii="Arial" w:hAnsi="Arial" w:cs="Arial"/>
                <w:color w:val="000000"/>
                <w:sz w:val="20"/>
                <w:szCs w:val="20"/>
              </w:rPr>
              <w:t>Slow (&lt;10 mbps)</w:t>
            </w:r>
          </w:p>
        </w:tc>
        <w:tc>
          <w:tcPr>
            <w:tcW w:w="3740" w:type="dxa"/>
          </w:tcPr>
          <w:p w:rsidR="006E5F67" w:rsidRPr="006E5F67" w:rsidRDefault="006E5F67" w:rsidP="006E5F67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67">
              <w:rPr>
                <w:rFonts w:ascii="Arial" w:hAnsi="Arial" w:cs="Arial"/>
                <w:color w:val="000000"/>
                <w:sz w:val="20"/>
                <w:szCs w:val="20"/>
              </w:rPr>
              <w:t>Moderate (&gt;10 mbps)</w:t>
            </w:r>
          </w:p>
        </w:tc>
        <w:tc>
          <w:tcPr>
            <w:tcW w:w="3888" w:type="dxa"/>
          </w:tcPr>
          <w:p w:rsidR="006E5F67" w:rsidRPr="006E5F67" w:rsidRDefault="006E5F67" w:rsidP="006E5F67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67">
              <w:rPr>
                <w:rFonts w:ascii="Arial" w:hAnsi="Arial" w:cs="Arial"/>
                <w:color w:val="000000"/>
                <w:sz w:val="20"/>
                <w:szCs w:val="20"/>
              </w:rPr>
              <w:t>Fast (20 mbps)</w:t>
            </w:r>
          </w:p>
        </w:tc>
      </w:tr>
      <w:tr w:rsidR="006E5F67" w:rsidTr="006E5F67">
        <w:tc>
          <w:tcPr>
            <w:tcW w:w="18848" w:type="dxa"/>
            <w:gridSpan w:val="5"/>
            <w:shd w:val="clear" w:color="auto" w:fill="ACB9CA" w:themeFill="text2" w:themeFillTint="66"/>
            <w:vAlign w:val="center"/>
          </w:tcPr>
          <w:p w:rsidR="006E5F67" w:rsidRPr="006E5F67" w:rsidRDefault="006E5F67" w:rsidP="006E5F6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F67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</w:p>
        </w:tc>
      </w:tr>
      <w:tr w:rsidR="006E5F67" w:rsidTr="00E2491B">
        <w:tc>
          <w:tcPr>
            <w:tcW w:w="3740" w:type="dxa"/>
          </w:tcPr>
          <w:p w:rsidR="006E5F67" w:rsidRPr="006E5F67" w:rsidRDefault="006E5F67" w:rsidP="006E5F67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67">
              <w:rPr>
                <w:rFonts w:ascii="Arial" w:hAnsi="Arial" w:cs="Arial"/>
                <w:color w:val="000000"/>
                <w:sz w:val="20"/>
                <w:szCs w:val="20"/>
              </w:rPr>
              <w:t>Action at National level</w:t>
            </w:r>
          </w:p>
        </w:tc>
        <w:tc>
          <w:tcPr>
            <w:tcW w:w="3740" w:type="dxa"/>
          </w:tcPr>
          <w:p w:rsidR="006E5F67" w:rsidRPr="006E5F67" w:rsidRDefault="006E5F67" w:rsidP="006E5F67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67">
              <w:rPr>
                <w:rFonts w:ascii="Arial" w:hAnsi="Arial" w:cs="Arial"/>
                <w:color w:val="000000"/>
                <w:sz w:val="20"/>
                <w:szCs w:val="20"/>
              </w:rPr>
              <w:t>Action at State level</w:t>
            </w:r>
          </w:p>
        </w:tc>
        <w:tc>
          <w:tcPr>
            <w:tcW w:w="3740" w:type="dxa"/>
          </w:tcPr>
          <w:p w:rsidR="006E5F67" w:rsidRPr="006E5F67" w:rsidRDefault="006E5F67" w:rsidP="006E5F67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67">
              <w:rPr>
                <w:rFonts w:ascii="Arial" w:hAnsi="Arial" w:cs="Arial"/>
                <w:color w:val="000000"/>
                <w:sz w:val="20"/>
                <w:szCs w:val="20"/>
              </w:rPr>
              <w:t>Action University/Management level</w:t>
            </w:r>
          </w:p>
        </w:tc>
        <w:tc>
          <w:tcPr>
            <w:tcW w:w="3740" w:type="dxa"/>
          </w:tcPr>
          <w:p w:rsidR="006E5F67" w:rsidRPr="006E5F67" w:rsidRDefault="006E5F67" w:rsidP="006E5F67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67">
              <w:rPr>
                <w:rFonts w:ascii="Arial" w:hAnsi="Arial" w:cs="Arial"/>
                <w:color w:val="000000"/>
                <w:sz w:val="20"/>
                <w:szCs w:val="20"/>
              </w:rPr>
              <w:t>Action at Department/Unit/School level</w:t>
            </w:r>
          </w:p>
        </w:tc>
        <w:tc>
          <w:tcPr>
            <w:tcW w:w="3888" w:type="dxa"/>
          </w:tcPr>
          <w:p w:rsidR="006E5F67" w:rsidRPr="006E5F67" w:rsidRDefault="006E5F67" w:rsidP="006E5F67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5F67">
              <w:rPr>
                <w:rFonts w:ascii="Arial" w:hAnsi="Arial" w:cs="Arial"/>
                <w:color w:val="000000"/>
                <w:sz w:val="20"/>
                <w:szCs w:val="20"/>
              </w:rPr>
              <w:t>Action at individual/programme level</w:t>
            </w:r>
          </w:p>
        </w:tc>
      </w:tr>
      <w:tr w:rsidR="00BD1A2C" w:rsidTr="00BD1A2C">
        <w:tc>
          <w:tcPr>
            <w:tcW w:w="18848" w:type="dxa"/>
            <w:gridSpan w:val="5"/>
            <w:shd w:val="clear" w:color="auto" w:fill="ACB9CA" w:themeFill="text2" w:themeFillTint="66"/>
            <w:vAlign w:val="center"/>
          </w:tcPr>
          <w:p w:rsidR="00BD1A2C" w:rsidRPr="00BD1A2C" w:rsidRDefault="00BD1A2C" w:rsidP="006E5F6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A2C">
              <w:rPr>
                <w:rFonts w:ascii="Arial" w:hAnsi="Arial" w:cs="Arial"/>
                <w:b/>
                <w:sz w:val="20"/>
                <w:szCs w:val="20"/>
              </w:rPr>
              <w:lastRenderedPageBreak/>
              <w:t>Infrastructure</w:t>
            </w:r>
          </w:p>
        </w:tc>
      </w:tr>
      <w:tr w:rsidR="006E5F67" w:rsidTr="00061AF1">
        <w:tc>
          <w:tcPr>
            <w:tcW w:w="3740" w:type="dxa"/>
            <w:vAlign w:val="center"/>
          </w:tcPr>
          <w:p w:rsidR="006E5F67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2C">
              <w:rPr>
                <w:rFonts w:ascii="Arial" w:hAnsi="Arial" w:cs="Arial"/>
                <w:color w:val="000000"/>
                <w:sz w:val="20"/>
                <w:szCs w:val="20"/>
              </w:rPr>
              <w:t>No space for class, lecture hall, offices and storage; OR</w:t>
            </w:r>
          </w:p>
        </w:tc>
        <w:tc>
          <w:tcPr>
            <w:tcW w:w="3740" w:type="dxa"/>
            <w:vAlign w:val="center"/>
          </w:tcPr>
          <w:p w:rsidR="006E5F67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2C">
              <w:rPr>
                <w:rFonts w:ascii="Arial" w:hAnsi="Arial" w:cs="Arial"/>
                <w:color w:val="000000"/>
                <w:sz w:val="20"/>
                <w:szCs w:val="20"/>
              </w:rPr>
              <w:t>Insufficient space for class, lecture hall, offices and storage; OR</w:t>
            </w:r>
          </w:p>
        </w:tc>
        <w:tc>
          <w:tcPr>
            <w:tcW w:w="3740" w:type="dxa"/>
            <w:vAlign w:val="center"/>
          </w:tcPr>
          <w:p w:rsidR="006E5F67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2C">
              <w:rPr>
                <w:rFonts w:ascii="Arial" w:hAnsi="Arial" w:cs="Arial"/>
                <w:color w:val="000000"/>
                <w:sz w:val="20"/>
                <w:szCs w:val="20"/>
              </w:rPr>
              <w:t>Share class, lecture hall, offices, and storage; OR</w:t>
            </w:r>
          </w:p>
        </w:tc>
        <w:tc>
          <w:tcPr>
            <w:tcW w:w="3740" w:type="dxa"/>
            <w:vAlign w:val="center"/>
          </w:tcPr>
          <w:p w:rsidR="006E5F67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2C">
              <w:rPr>
                <w:rFonts w:ascii="Arial" w:hAnsi="Arial" w:cs="Arial"/>
                <w:color w:val="000000"/>
                <w:sz w:val="20"/>
                <w:szCs w:val="20"/>
              </w:rPr>
              <w:t>Sufficient space for class, lecture hall, offices and storage; OR</w:t>
            </w:r>
          </w:p>
        </w:tc>
        <w:tc>
          <w:tcPr>
            <w:tcW w:w="3888" w:type="dxa"/>
            <w:vAlign w:val="center"/>
          </w:tcPr>
          <w:p w:rsidR="006E5F67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2C">
              <w:rPr>
                <w:rFonts w:ascii="Arial" w:hAnsi="Arial" w:cs="Arial"/>
                <w:color w:val="000000"/>
                <w:sz w:val="20"/>
                <w:szCs w:val="20"/>
              </w:rPr>
              <w:t>Excess space for class, lecture hall, offices and storage; OR</w:t>
            </w:r>
          </w:p>
        </w:tc>
      </w:tr>
      <w:tr w:rsidR="006E5F67" w:rsidTr="00061AF1">
        <w:tc>
          <w:tcPr>
            <w:tcW w:w="3740" w:type="dxa"/>
            <w:vAlign w:val="center"/>
          </w:tcPr>
          <w:p w:rsidR="006E5F67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A2C">
              <w:rPr>
                <w:rFonts w:ascii="Arial" w:hAnsi="Arial" w:cs="Arial"/>
                <w:color w:val="000000"/>
                <w:sz w:val="20"/>
                <w:szCs w:val="20"/>
              </w:rPr>
              <w:t>No repairing and maintain the facilities and equipment</w:t>
            </w:r>
          </w:p>
        </w:tc>
        <w:tc>
          <w:tcPr>
            <w:tcW w:w="3740" w:type="dxa"/>
            <w:vAlign w:val="center"/>
          </w:tcPr>
          <w:p w:rsidR="006E5F67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A2C">
              <w:rPr>
                <w:rFonts w:ascii="Arial" w:hAnsi="Arial" w:cs="Arial"/>
                <w:color w:val="000000"/>
                <w:sz w:val="20"/>
                <w:szCs w:val="20"/>
              </w:rPr>
              <w:t>Hardly to repair and maintain the facilities and equipment</w:t>
            </w:r>
          </w:p>
        </w:tc>
        <w:tc>
          <w:tcPr>
            <w:tcW w:w="3740" w:type="dxa"/>
            <w:vAlign w:val="center"/>
          </w:tcPr>
          <w:p w:rsidR="006E5F67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2C">
              <w:rPr>
                <w:rFonts w:ascii="Arial" w:hAnsi="Arial" w:cs="Arial"/>
                <w:color w:val="000000"/>
                <w:sz w:val="20"/>
                <w:szCs w:val="20"/>
              </w:rPr>
              <w:t>Seldom to repair and maintain the facilities and equipment</w:t>
            </w:r>
          </w:p>
        </w:tc>
        <w:tc>
          <w:tcPr>
            <w:tcW w:w="3740" w:type="dxa"/>
            <w:vAlign w:val="center"/>
          </w:tcPr>
          <w:p w:rsidR="006E5F67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A2C">
              <w:rPr>
                <w:rFonts w:ascii="Arial" w:hAnsi="Arial" w:cs="Arial"/>
                <w:color w:val="000000"/>
                <w:sz w:val="20"/>
                <w:szCs w:val="20"/>
              </w:rPr>
              <w:t>Frequent in repairing and maintaining the facilities and equipment</w:t>
            </w:r>
          </w:p>
        </w:tc>
        <w:tc>
          <w:tcPr>
            <w:tcW w:w="3888" w:type="dxa"/>
            <w:vAlign w:val="center"/>
          </w:tcPr>
          <w:p w:rsidR="006E5F67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A2C">
              <w:rPr>
                <w:rFonts w:ascii="Arial" w:hAnsi="Arial" w:cs="Arial"/>
                <w:color w:val="000000"/>
                <w:sz w:val="20"/>
                <w:szCs w:val="20"/>
              </w:rPr>
              <w:t>Regularly repair and maintain the facilities and equipment</w:t>
            </w:r>
          </w:p>
        </w:tc>
      </w:tr>
      <w:tr w:rsidR="00BD1A2C" w:rsidTr="00BD1A2C">
        <w:tc>
          <w:tcPr>
            <w:tcW w:w="18848" w:type="dxa"/>
            <w:gridSpan w:val="5"/>
            <w:shd w:val="clear" w:color="auto" w:fill="ACB9CA" w:themeFill="text2" w:themeFillTint="66"/>
            <w:vAlign w:val="center"/>
          </w:tcPr>
          <w:p w:rsidR="00BD1A2C" w:rsidRPr="00BD1A2C" w:rsidRDefault="00BD1A2C" w:rsidP="006E5F6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A2C">
              <w:rPr>
                <w:rFonts w:ascii="Arial" w:hAnsi="Arial" w:cs="Arial"/>
                <w:b/>
                <w:sz w:val="20"/>
                <w:szCs w:val="20"/>
              </w:rPr>
              <w:t>Safety, Health and Security</w:t>
            </w:r>
          </w:p>
        </w:tc>
      </w:tr>
      <w:tr w:rsidR="00BD1A2C" w:rsidTr="00BC0B0F">
        <w:tc>
          <w:tcPr>
            <w:tcW w:w="3740" w:type="dxa"/>
          </w:tcPr>
          <w:p w:rsidR="00BD1A2C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A2C">
              <w:rPr>
                <w:rFonts w:ascii="Arial" w:hAnsi="Arial" w:cs="Arial"/>
                <w:sz w:val="20"/>
                <w:szCs w:val="20"/>
              </w:rPr>
              <w:t>Fatal/ major loss data or physical asset.</w:t>
            </w:r>
          </w:p>
        </w:tc>
        <w:tc>
          <w:tcPr>
            <w:tcW w:w="3740" w:type="dxa"/>
          </w:tcPr>
          <w:p w:rsidR="00BD1A2C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A2C">
              <w:rPr>
                <w:rFonts w:ascii="Arial" w:hAnsi="Arial" w:cs="Arial"/>
                <w:sz w:val="20"/>
                <w:szCs w:val="20"/>
              </w:rPr>
              <w:t>Physical disability/ Significant loss of data or physical asset.</w:t>
            </w:r>
          </w:p>
        </w:tc>
        <w:tc>
          <w:tcPr>
            <w:tcW w:w="3740" w:type="dxa"/>
          </w:tcPr>
          <w:p w:rsidR="00BD1A2C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A2C">
              <w:rPr>
                <w:rFonts w:ascii="Arial" w:hAnsi="Arial" w:cs="Arial"/>
                <w:sz w:val="20"/>
                <w:szCs w:val="20"/>
              </w:rPr>
              <w:t>Moderate injury/ Moderate loss data or Physical Asset</w:t>
            </w:r>
          </w:p>
        </w:tc>
        <w:tc>
          <w:tcPr>
            <w:tcW w:w="3740" w:type="dxa"/>
          </w:tcPr>
          <w:p w:rsidR="00BD1A2C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A2C">
              <w:rPr>
                <w:rFonts w:ascii="Arial" w:hAnsi="Arial" w:cs="Arial"/>
                <w:sz w:val="20"/>
                <w:szCs w:val="20"/>
              </w:rPr>
              <w:t>Minor injury/ Minor loss data or Physical asset.</w:t>
            </w:r>
          </w:p>
        </w:tc>
        <w:tc>
          <w:tcPr>
            <w:tcW w:w="3888" w:type="dxa"/>
          </w:tcPr>
          <w:p w:rsidR="00BD1A2C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A2C">
              <w:rPr>
                <w:rFonts w:ascii="Arial" w:hAnsi="Arial" w:cs="Arial"/>
                <w:sz w:val="20"/>
                <w:szCs w:val="20"/>
              </w:rPr>
              <w:t>No injury/loss data or physical asset</w:t>
            </w:r>
          </w:p>
        </w:tc>
      </w:tr>
      <w:tr w:rsidR="00BD1A2C" w:rsidTr="00BD1A2C">
        <w:tc>
          <w:tcPr>
            <w:tcW w:w="18848" w:type="dxa"/>
            <w:gridSpan w:val="5"/>
            <w:shd w:val="clear" w:color="auto" w:fill="ACB9CA" w:themeFill="text2" w:themeFillTint="66"/>
            <w:vAlign w:val="center"/>
          </w:tcPr>
          <w:p w:rsidR="00BD1A2C" w:rsidRPr="00BD1A2C" w:rsidRDefault="00BD1A2C" w:rsidP="00BD1A2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A2C">
              <w:rPr>
                <w:rFonts w:ascii="Arial" w:hAnsi="Arial" w:cs="Arial"/>
                <w:b/>
                <w:sz w:val="20"/>
                <w:szCs w:val="20"/>
              </w:rPr>
              <w:t>Stakeholders</w:t>
            </w:r>
          </w:p>
        </w:tc>
      </w:tr>
      <w:tr w:rsidR="00BD1A2C" w:rsidTr="00061AF1">
        <w:tc>
          <w:tcPr>
            <w:tcW w:w="3740" w:type="dxa"/>
            <w:vAlign w:val="center"/>
          </w:tcPr>
          <w:p w:rsidR="00BD1A2C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2C">
              <w:rPr>
                <w:rFonts w:ascii="Arial" w:hAnsi="Arial" w:cs="Arial"/>
                <w:color w:val="000000"/>
                <w:sz w:val="20"/>
                <w:szCs w:val="20"/>
              </w:rPr>
              <w:t>Complete review and new policy of accreditation bodies, sponsor agencies, and government agencies; OR</w:t>
            </w:r>
          </w:p>
        </w:tc>
        <w:tc>
          <w:tcPr>
            <w:tcW w:w="3740" w:type="dxa"/>
            <w:vAlign w:val="center"/>
          </w:tcPr>
          <w:p w:rsidR="00BD1A2C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2C">
              <w:rPr>
                <w:rFonts w:ascii="Arial" w:hAnsi="Arial" w:cs="Arial"/>
                <w:color w:val="000000"/>
                <w:sz w:val="20"/>
                <w:szCs w:val="20"/>
              </w:rPr>
              <w:t>Major review and major change on policy of accreditation bodies, sponsor agencies, and government agencies; OR</w:t>
            </w:r>
          </w:p>
        </w:tc>
        <w:tc>
          <w:tcPr>
            <w:tcW w:w="3740" w:type="dxa"/>
            <w:vAlign w:val="center"/>
          </w:tcPr>
          <w:p w:rsidR="00BD1A2C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2C">
              <w:rPr>
                <w:rFonts w:ascii="Arial" w:hAnsi="Arial" w:cs="Arial"/>
                <w:color w:val="000000"/>
                <w:sz w:val="20"/>
                <w:szCs w:val="20"/>
              </w:rPr>
              <w:t>Minor review and minor change on policy of accreditation bodies, sponsor agencies, and government agencies; OR</w:t>
            </w:r>
          </w:p>
        </w:tc>
        <w:tc>
          <w:tcPr>
            <w:tcW w:w="3740" w:type="dxa"/>
            <w:vAlign w:val="center"/>
          </w:tcPr>
          <w:p w:rsidR="00BD1A2C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2C">
              <w:rPr>
                <w:rFonts w:ascii="Arial" w:hAnsi="Arial" w:cs="Arial"/>
                <w:color w:val="000000"/>
                <w:sz w:val="20"/>
                <w:szCs w:val="20"/>
              </w:rPr>
              <w:t>No review but minor ad hoc changes on policy of accreditation bodies, sponsor agencies, and government agencies; OR</w:t>
            </w:r>
          </w:p>
        </w:tc>
        <w:tc>
          <w:tcPr>
            <w:tcW w:w="3888" w:type="dxa"/>
            <w:vAlign w:val="center"/>
          </w:tcPr>
          <w:p w:rsidR="00BD1A2C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2C">
              <w:rPr>
                <w:rFonts w:ascii="Arial" w:hAnsi="Arial" w:cs="Arial"/>
                <w:color w:val="000000"/>
                <w:sz w:val="20"/>
                <w:szCs w:val="20"/>
              </w:rPr>
              <w:t>Continue with current policy of accreditation bodies, sponsor agencies and government agencies; OR</w:t>
            </w:r>
          </w:p>
        </w:tc>
      </w:tr>
      <w:tr w:rsidR="00BD1A2C" w:rsidTr="00061AF1">
        <w:tc>
          <w:tcPr>
            <w:tcW w:w="3740" w:type="dxa"/>
            <w:vAlign w:val="center"/>
          </w:tcPr>
          <w:p w:rsidR="00BD1A2C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2C">
              <w:rPr>
                <w:rFonts w:ascii="Arial" w:hAnsi="Arial" w:cs="Arial"/>
                <w:color w:val="000000"/>
                <w:sz w:val="20"/>
                <w:szCs w:val="20"/>
              </w:rPr>
              <w:t>No support from industries, agencies, Alumni and parents</w:t>
            </w:r>
          </w:p>
        </w:tc>
        <w:tc>
          <w:tcPr>
            <w:tcW w:w="3740" w:type="dxa"/>
            <w:vAlign w:val="center"/>
          </w:tcPr>
          <w:p w:rsidR="00BD1A2C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2C">
              <w:rPr>
                <w:rFonts w:ascii="Arial" w:hAnsi="Arial" w:cs="Arial"/>
                <w:color w:val="000000"/>
                <w:sz w:val="20"/>
                <w:szCs w:val="20"/>
              </w:rPr>
              <w:t>Loss of confidence from industries, agencies, Alumni and parents</w:t>
            </w:r>
          </w:p>
        </w:tc>
        <w:tc>
          <w:tcPr>
            <w:tcW w:w="3740" w:type="dxa"/>
            <w:vAlign w:val="center"/>
          </w:tcPr>
          <w:p w:rsidR="00BD1A2C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A2C">
              <w:rPr>
                <w:rFonts w:ascii="Arial" w:hAnsi="Arial" w:cs="Arial"/>
                <w:color w:val="000000"/>
                <w:sz w:val="20"/>
                <w:szCs w:val="20"/>
              </w:rPr>
              <w:t>Lack of support from industries, agencies, Alumni and parents</w:t>
            </w:r>
          </w:p>
        </w:tc>
        <w:tc>
          <w:tcPr>
            <w:tcW w:w="3740" w:type="dxa"/>
            <w:vAlign w:val="center"/>
          </w:tcPr>
          <w:p w:rsidR="00BD1A2C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A2C">
              <w:rPr>
                <w:rFonts w:ascii="Arial" w:hAnsi="Arial" w:cs="Arial"/>
                <w:color w:val="000000"/>
                <w:sz w:val="20"/>
                <w:szCs w:val="20"/>
              </w:rPr>
              <w:t>Less support from industries, agencies, Alumni and parents</w:t>
            </w:r>
          </w:p>
        </w:tc>
        <w:tc>
          <w:tcPr>
            <w:tcW w:w="3888" w:type="dxa"/>
            <w:vAlign w:val="center"/>
          </w:tcPr>
          <w:p w:rsidR="00BD1A2C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A2C">
              <w:rPr>
                <w:rFonts w:ascii="Arial" w:hAnsi="Arial" w:cs="Arial"/>
                <w:color w:val="000000"/>
                <w:sz w:val="20"/>
                <w:szCs w:val="20"/>
              </w:rPr>
              <w:t>Continuous support from industries, agencies, Alumni and parents</w:t>
            </w:r>
          </w:p>
        </w:tc>
      </w:tr>
      <w:tr w:rsidR="00BD1A2C" w:rsidTr="00BD1A2C">
        <w:tc>
          <w:tcPr>
            <w:tcW w:w="18848" w:type="dxa"/>
            <w:gridSpan w:val="5"/>
            <w:shd w:val="clear" w:color="auto" w:fill="ACB9CA" w:themeFill="text2" w:themeFillTint="66"/>
            <w:vAlign w:val="center"/>
          </w:tcPr>
          <w:p w:rsidR="00BD1A2C" w:rsidRPr="00BD1A2C" w:rsidRDefault="00BD1A2C" w:rsidP="00BD1A2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A2C">
              <w:rPr>
                <w:rFonts w:ascii="Arial" w:hAnsi="Arial" w:cs="Arial"/>
                <w:b/>
                <w:sz w:val="20"/>
                <w:szCs w:val="20"/>
              </w:rPr>
              <w:t>Environment</w:t>
            </w:r>
          </w:p>
        </w:tc>
      </w:tr>
      <w:tr w:rsidR="00BD1A2C" w:rsidTr="00F115DE">
        <w:tc>
          <w:tcPr>
            <w:tcW w:w="3740" w:type="dxa"/>
          </w:tcPr>
          <w:p w:rsidR="00BD1A2C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2C">
              <w:rPr>
                <w:rFonts w:ascii="Arial" w:hAnsi="Arial" w:cs="Arial"/>
                <w:color w:val="000000"/>
                <w:sz w:val="20"/>
                <w:szCs w:val="20"/>
              </w:rPr>
              <w:t>Action or correction taken at Department of Environment (National)</w:t>
            </w:r>
          </w:p>
        </w:tc>
        <w:tc>
          <w:tcPr>
            <w:tcW w:w="3740" w:type="dxa"/>
          </w:tcPr>
          <w:p w:rsidR="00BD1A2C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2C">
              <w:rPr>
                <w:rFonts w:ascii="Arial" w:hAnsi="Arial" w:cs="Arial"/>
                <w:color w:val="000000"/>
                <w:sz w:val="20"/>
                <w:szCs w:val="20"/>
              </w:rPr>
              <w:t>Action or correction taken at Department of Environment (State)</w:t>
            </w:r>
          </w:p>
        </w:tc>
        <w:tc>
          <w:tcPr>
            <w:tcW w:w="3740" w:type="dxa"/>
          </w:tcPr>
          <w:p w:rsidR="00BD1A2C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2C">
              <w:rPr>
                <w:rFonts w:ascii="Arial" w:hAnsi="Arial" w:cs="Arial"/>
                <w:color w:val="000000"/>
                <w:sz w:val="20"/>
                <w:szCs w:val="20"/>
              </w:rPr>
              <w:t>Action or correction taken at University/Management level</w:t>
            </w:r>
          </w:p>
        </w:tc>
        <w:tc>
          <w:tcPr>
            <w:tcW w:w="3740" w:type="dxa"/>
          </w:tcPr>
          <w:p w:rsidR="00BD1A2C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2C">
              <w:rPr>
                <w:rFonts w:ascii="Arial" w:hAnsi="Arial" w:cs="Arial"/>
                <w:color w:val="000000"/>
                <w:sz w:val="20"/>
                <w:szCs w:val="20"/>
              </w:rPr>
              <w:t>Action or correction  taken at Department/School level</w:t>
            </w:r>
          </w:p>
        </w:tc>
        <w:tc>
          <w:tcPr>
            <w:tcW w:w="3888" w:type="dxa"/>
          </w:tcPr>
          <w:p w:rsidR="00BD1A2C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2C">
              <w:rPr>
                <w:rFonts w:ascii="Arial" w:hAnsi="Arial" w:cs="Arial"/>
                <w:color w:val="000000"/>
                <w:sz w:val="20"/>
                <w:szCs w:val="20"/>
              </w:rPr>
              <w:t>Action or correction  taken at individual/programme level</w:t>
            </w:r>
          </w:p>
        </w:tc>
      </w:tr>
      <w:tr w:rsidR="00BD1A2C" w:rsidTr="00BD1A2C">
        <w:tc>
          <w:tcPr>
            <w:tcW w:w="18848" w:type="dxa"/>
            <w:gridSpan w:val="5"/>
            <w:shd w:val="clear" w:color="auto" w:fill="ACB9CA" w:themeFill="text2" w:themeFillTint="66"/>
            <w:vAlign w:val="center"/>
          </w:tcPr>
          <w:p w:rsidR="00BD1A2C" w:rsidRPr="00BD1A2C" w:rsidRDefault="00BD1A2C" w:rsidP="00BD1A2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A2C">
              <w:rPr>
                <w:rFonts w:ascii="Arial" w:hAnsi="Arial" w:cs="Arial"/>
                <w:b/>
                <w:sz w:val="20"/>
                <w:szCs w:val="20"/>
              </w:rPr>
              <w:t>Legal</w:t>
            </w:r>
          </w:p>
        </w:tc>
      </w:tr>
      <w:tr w:rsidR="00BD1A2C" w:rsidTr="00DE655D">
        <w:tc>
          <w:tcPr>
            <w:tcW w:w="3740" w:type="dxa"/>
          </w:tcPr>
          <w:p w:rsidR="00BD1A2C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2C">
              <w:rPr>
                <w:rFonts w:ascii="Arial" w:hAnsi="Arial" w:cs="Arial"/>
                <w:color w:val="000000"/>
                <w:sz w:val="20"/>
                <w:szCs w:val="20"/>
              </w:rPr>
              <w:t>Action or correction taken at National level</w:t>
            </w:r>
          </w:p>
        </w:tc>
        <w:tc>
          <w:tcPr>
            <w:tcW w:w="3740" w:type="dxa"/>
          </w:tcPr>
          <w:p w:rsidR="00BD1A2C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2C">
              <w:rPr>
                <w:rFonts w:ascii="Arial" w:hAnsi="Arial" w:cs="Arial"/>
                <w:color w:val="000000"/>
                <w:sz w:val="20"/>
                <w:szCs w:val="20"/>
              </w:rPr>
              <w:t>Action or correction taken at State level</w:t>
            </w:r>
          </w:p>
        </w:tc>
        <w:tc>
          <w:tcPr>
            <w:tcW w:w="3740" w:type="dxa"/>
          </w:tcPr>
          <w:p w:rsidR="00BD1A2C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2C">
              <w:rPr>
                <w:rFonts w:ascii="Arial" w:hAnsi="Arial" w:cs="Arial"/>
                <w:color w:val="000000"/>
                <w:sz w:val="20"/>
                <w:szCs w:val="20"/>
              </w:rPr>
              <w:t>Action or correction taken at University/Management level</w:t>
            </w:r>
          </w:p>
        </w:tc>
        <w:tc>
          <w:tcPr>
            <w:tcW w:w="3740" w:type="dxa"/>
          </w:tcPr>
          <w:p w:rsidR="00BD1A2C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2C">
              <w:rPr>
                <w:rFonts w:ascii="Arial" w:hAnsi="Arial" w:cs="Arial"/>
                <w:color w:val="000000"/>
                <w:sz w:val="20"/>
                <w:szCs w:val="20"/>
              </w:rPr>
              <w:t>Action or correction  taken at Department/Unit/School level</w:t>
            </w:r>
          </w:p>
        </w:tc>
        <w:tc>
          <w:tcPr>
            <w:tcW w:w="3888" w:type="dxa"/>
          </w:tcPr>
          <w:p w:rsidR="00BD1A2C" w:rsidRPr="00BD1A2C" w:rsidRDefault="00BD1A2C" w:rsidP="00BD1A2C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A2C">
              <w:rPr>
                <w:rFonts w:ascii="Arial" w:hAnsi="Arial" w:cs="Arial"/>
                <w:color w:val="000000"/>
                <w:sz w:val="20"/>
                <w:szCs w:val="20"/>
              </w:rPr>
              <w:t>Action or correction  taken at individual/programme level</w:t>
            </w:r>
          </w:p>
        </w:tc>
      </w:tr>
      <w:tr w:rsidR="00BD1A2C" w:rsidTr="00BD1A2C">
        <w:tc>
          <w:tcPr>
            <w:tcW w:w="18848" w:type="dxa"/>
            <w:gridSpan w:val="5"/>
            <w:shd w:val="clear" w:color="auto" w:fill="ACB9CA" w:themeFill="text2" w:themeFillTint="66"/>
            <w:vAlign w:val="center"/>
          </w:tcPr>
          <w:p w:rsidR="00BD1A2C" w:rsidRPr="00BD1A2C" w:rsidRDefault="00BD1A2C" w:rsidP="00BD1A2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A2C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</w:p>
        </w:tc>
      </w:tr>
      <w:tr w:rsidR="00BD1A2C" w:rsidTr="001A3979">
        <w:tc>
          <w:tcPr>
            <w:tcW w:w="3740" w:type="dxa"/>
          </w:tcPr>
          <w:p w:rsidR="00BD1A2C" w:rsidRPr="00CE6569" w:rsidRDefault="00BD1A2C" w:rsidP="00CE6569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569">
              <w:rPr>
                <w:rFonts w:ascii="Arial" w:hAnsi="Arial" w:cs="Arial"/>
                <w:color w:val="000000"/>
                <w:sz w:val="20"/>
                <w:szCs w:val="20"/>
              </w:rPr>
              <w:t>Policy changes in Ministry of Education</w:t>
            </w:r>
          </w:p>
        </w:tc>
        <w:tc>
          <w:tcPr>
            <w:tcW w:w="3740" w:type="dxa"/>
          </w:tcPr>
          <w:p w:rsidR="00BD1A2C" w:rsidRPr="00CE6569" w:rsidRDefault="00BD1A2C" w:rsidP="00CE6569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569">
              <w:rPr>
                <w:rFonts w:ascii="Arial" w:hAnsi="Arial" w:cs="Arial"/>
                <w:color w:val="000000"/>
                <w:sz w:val="20"/>
                <w:szCs w:val="20"/>
              </w:rPr>
              <w:t>Policy changes in Sarawak State Education Department level</w:t>
            </w:r>
          </w:p>
        </w:tc>
        <w:tc>
          <w:tcPr>
            <w:tcW w:w="3740" w:type="dxa"/>
          </w:tcPr>
          <w:p w:rsidR="00BD1A2C" w:rsidRPr="00CE6569" w:rsidRDefault="00BD1A2C" w:rsidP="00CE6569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569">
              <w:rPr>
                <w:rFonts w:ascii="Arial" w:hAnsi="Arial" w:cs="Arial"/>
                <w:color w:val="000000"/>
                <w:sz w:val="20"/>
                <w:szCs w:val="20"/>
              </w:rPr>
              <w:t>Policy changes within University level</w:t>
            </w:r>
          </w:p>
        </w:tc>
        <w:tc>
          <w:tcPr>
            <w:tcW w:w="3740" w:type="dxa"/>
          </w:tcPr>
          <w:p w:rsidR="00BD1A2C" w:rsidRPr="00CE6569" w:rsidRDefault="00BD1A2C" w:rsidP="00CE6569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569">
              <w:rPr>
                <w:rFonts w:ascii="Arial" w:hAnsi="Arial" w:cs="Arial"/>
                <w:color w:val="000000"/>
                <w:sz w:val="20"/>
                <w:szCs w:val="20"/>
              </w:rPr>
              <w:t>Policy changes within School/Department level</w:t>
            </w:r>
          </w:p>
        </w:tc>
        <w:tc>
          <w:tcPr>
            <w:tcW w:w="3888" w:type="dxa"/>
          </w:tcPr>
          <w:p w:rsidR="00BD1A2C" w:rsidRPr="00CE6569" w:rsidRDefault="00BD1A2C" w:rsidP="00CE6569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569">
              <w:rPr>
                <w:rFonts w:ascii="Arial" w:hAnsi="Arial" w:cs="Arial"/>
                <w:color w:val="000000"/>
                <w:sz w:val="20"/>
                <w:szCs w:val="20"/>
              </w:rPr>
              <w:t>Policy changes in Programme</w:t>
            </w:r>
            <w:r w:rsidR="00CE6569" w:rsidRPr="00CE6569">
              <w:rPr>
                <w:rFonts w:ascii="Arial" w:hAnsi="Arial" w:cs="Arial"/>
                <w:color w:val="000000"/>
                <w:sz w:val="20"/>
                <w:szCs w:val="20"/>
              </w:rPr>
              <w:t>/Unit level</w:t>
            </w:r>
          </w:p>
        </w:tc>
      </w:tr>
    </w:tbl>
    <w:p w:rsidR="0078766C" w:rsidRDefault="0078766C" w:rsidP="00D356E6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851" w:type="dxa"/>
        <w:tblLook w:val="04A0" w:firstRow="1" w:lastRow="0" w:firstColumn="1" w:lastColumn="0" w:noHBand="0" w:noVBand="1"/>
      </w:tblPr>
      <w:tblGrid>
        <w:gridCol w:w="4820"/>
        <w:gridCol w:w="4961"/>
        <w:gridCol w:w="5245"/>
      </w:tblGrid>
      <w:tr w:rsidR="00CE6569" w:rsidTr="00CE6569">
        <w:tc>
          <w:tcPr>
            <w:tcW w:w="4820" w:type="dxa"/>
          </w:tcPr>
          <w:p w:rsidR="00CE6569" w:rsidRDefault="00CE6569" w:rsidP="00CE65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Prepared by:</w:t>
            </w:r>
          </w:p>
          <w:p w:rsidR="00CE6569" w:rsidRDefault="00CE6569" w:rsidP="00CE65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6569" w:rsidRDefault="00CE6569" w:rsidP="00CE65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5AB9" w:rsidRDefault="00525AB9" w:rsidP="00CE65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5AB9" w:rsidRDefault="00525AB9" w:rsidP="00CE65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6569" w:rsidRDefault="00525AB9" w:rsidP="00CE65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9A9">
              <w:rPr>
                <w:rFonts w:ascii="Arial" w:hAnsi="Arial" w:cs="Arial"/>
                <w:lang w:val="en-GB"/>
              </w:rPr>
              <w:t>…………………………………...</w:t>
            </w:r>
          </w:p>
          <w:p w:rsidR="00CE6569" w:rsidRDefault="00CE6569" w:rsidP="00CE65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(Head of Department/Dean)</w:t>
            </w:r>
          </w:p>
          <w:p w:rsidR="00CE6569" w:rsidRDefault="00CE6569" w:rsidP="00CE6569">
            <w:pPr>
              <w:spacing w:before="60" w:after="60"/>
              <w:ind w:left="30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:rsidR="00CE6569" w:rsidRPr="00CE6569" w:rsidRDefault="00CE6569" w:rsidP="00CE6569">
            <w:pPr>
              <w:spacing w:before="60" w:after="60"/>
              <w:ind w:left="30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4961" w:type="dxa"/>
          </w:tcPr>
          <w:p w:rsidR="00CE6569" w:rsidRDefault="00CE6569" w:rsidP="00CE65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 by:</w:t>
            </w:r>
          </w:p>
          <w:p w:rsidR="00CE6569" w:rsidRDefault="00CE6569" w:rsidP="00CE65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5AB9" w:rsidRDefault="00525AB9" w:rsidP="00CE65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5AB9" w:rsidRDefault="00525AB9" w:rsidP="00CE65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6569" w:rsidRDefault="00CE6569" w:rsidP="00CE65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6569" w:rsidRDefault="00525AB9" w:rsidP="00CE65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9A9">
              <w:rPr>
                <w:rFonts w:ascii="Arial" w:hAnsi="Arial" w:cs="Arial"/>
                <w:lang w:val="en-GB"/>
              </w:rPr>
              <w:t>…………………………………...</w:t>
            </w:r>
          </w:p>
          <w:p w:rsidR="00CE6569" w:rsidRDefault="00CE6569" w:rsidP="00CE65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(Director, Centre for Quality Assurance)</w:t>
            </w:r>
          </w:p>
          <w:p w:rsidR="00CE6569" w:rsidRDefault="00CE6569" w:rsidP="00CE6569">
            <w:pPr>
              <w:spacing w:before="60" w:after="60"/>
              <w:ind w:left="30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:rsidR="00CE6569" w:rsidRPr="00CE6569" w:rsidRDefault="00CE6569" w:rsidP="00CE6569">
            <w:pPr>
              <w:spacing w:before="60" w:after="60"/>
              <w:ind w:left="3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5245" w:type="dxa"/>
          </w:tcPr>
          <w:p w:rsidR="00CE6569" w:rsidRDefault="00CE6569" w:rsidP="00CE65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 by:</w:t>
            </w:r>
          </w:p>
          <w:p w:rsidR="00CE6569" w:rsidRDefault="00CE6569" w:rsidP="00CE65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5AB9" w:rsidRDefault="00525AB9" w:rsidP="00CE65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5AB9" w:rsidRDefault="00525AB9" w:rsidP="00CE65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6569" w:rsidRDefault="00CE6569" w:rsidP="00CE65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6569" w:rsidRDefault="00525AB9" w:rsidP="00CE65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9A9">
              <w:rPr>
                <w:rFonts w:ascii="Arial" w:hAnsi="Arial" w:cs="Arial"/>
                <w:lang w:val="en-GB"/>
              </w:rPr>
              <w:t>…………………………………...</w:t>
            </w:r>
          </w:p>
          <w:p w:rsidR="00CE6569" w:rsidRDefault="00CE6569" w:rsidP="00CE65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(Vice Chancellor)</w:t>
            </w:r>
          </w:p>
          <w:p w:rsidR="00CE6569" w:rsidRDefault="00CE6569" w:rsidP="00CE6569">
            <w:pPr>
              <w:spacing w:before="60" w:after="60"/>
              <w:ind w:left="30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:rsidR="00CE6569" w:rsidRPr="00CE6569" w:rsidRDefault="00CE6569" w:rsidP="00CE6569">
            <w:pPr>
              <w:spacing w:before="60" w:after="60"/>
              <w:ind w:left="3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:rsidR="00CE6569" w:rsidRPr="00D356E6" w:rsidRDefault="00CE6569" w:rsidP="00D356E6">
      <w:pPr>
        <w:jc w:val="center"/>
        <w:rPr>
          <w:rFonts w:ascii="Arial" w:hAnsi="Arial" w:cs="Arial"/>
          <w:sz w:val="20"/>
          <w:szCs w:val="20"/>
        </w:rPr>
      </w:pPr>
    </w:p>
    <w:p w:rsidR="00D356E6" w:rsidRDefault="00D356E6" w:rsidP="00A552A2">
      <w:pPr>
        <w:jc w:val="center"/>
        <w:rPr>
          <w:rFonts w:ascii="Arial" w:hAnsi="Arial" w:cs="Arial"/>
          <w:sz w:val="20"/>
          <w:szCs w:val="20"/>
        </w:rPr>
      </w:pPr>
    </w:p>
    <w:p w:rsidR="00CE6569" w:rsidRDefault="00CE6569" w:rsidP="00A552A2">
      <w:pPr>
        <w:jc w:val="center"/>
        <w:rPr>
          <w:rFonts w:ascii="Arial" w:hAnsi="Arial" w:cs="Arial"/>
          <w:sz w:val="20"/>
          <w:szCs w:val="20"/>
        </w:rPr>
      </w:pPr>
    </w:p>
    <w:p w:rsidR="00CE6569" w:rsidRDefault="00CE6569" w:rsidP="00A552A2">
      <w:pPr>
        <w:jc w:val="center"/>
        <w:rPr>
          <w:rFonts w:ascii="Arial" w:hAnsi="Arial" w:cs="Arial"/>
          <w:sz w:val="20"/>
          <w:szCs w:val="20"/>
        </w:rPr>
      </w:pPr>
    </w:p>
    <w:p w:rsidR="00CE6569" w:rsidRDefault="00CE6569" w:rsidP="00A552A2">
      <w:pPr>
        <w:jc w:val="center"/>
        <w:rPr>
          <w:rFonts w:ascii="Arial" w:hAnsi="Arial" w:cs="Arial"/>
          <w:sz w:val="20"/>
          <w:szCs w:val="20"/>
        </w:rPr>
      </w:pPr>
    </w:p>
    <w:p w:rsidR="00CE6569" w:rsidRDefault="00CE6569" w:rsidP="00A552A2">
      <w:pPr>
        <w:jc w:val="center"/>
        <w:rPr>
          <w:rFonts w:ascii="Arial" w:hAnsi="Arial" w:cs="Arial"/>
          <w:sz w:val="20"/>
          <w:szCs w:val="20"/>
        </w:rPr>
      </w:pPr>
    </w:p>
    <w:p w:rsidR="00CE6569" w:rsidRDefault="00CE6569" w:rsidP="00A552A2">
      <w:pPr>
        <w:jc w:val="center"/>
        <w:rPr>
          <w:rFonts w:ascii="Arial" w:hAnsi="Arial" w:cs="Arial"/>
          <w:sz w:val="20"/>
          <w:szCs w:val="20"/>
        </w:rPr>
      </w:pPr>
    </w:p>
    <w:p w:rsidR="00CE6569" w:rsidRDefault="00CE6569" w:rsidP="00A552A2">
      <w:pPr>
        <w:jc w:val="center"/>
        <w:rPr>
          <w:rFonts w:ascii="Arial" w:hAnsi="Arial" w:cs="Arial"/>
          <w:sz w:val="20"/>
          <w:szCs w:val="20"/>
        </w:rPr>
      </w:pPr>
    </w:p>
    <w:p w:rsidR="00CE6569" w:rsidRDefault="00CE6569" w:rsidP="00A552A2">
      <w:pPr>
        <w:jc w:val="center"/>
        <w:rPr>
          <w:rFonts w:ascii="Arial" w:hAnsi="Arial" w:cs="Arial"/>
          <w:sz w:val="20"/>
          <w:szCs w:val="20"/>
        </w:rPr>
      </w:pPr>
    </w:p>
    <w:p w:rsidR="00CE6569" w:rsidRDefault="00CE6569" w:rsidP="00A552A2">
      <w:pPr>
        <w:jc w:val="center"/>
        <w:rPr>
          <w:rFonts w:ascii="Arial" w:hAnsi="Arial" w:cs="Arial"/>
          <w:sz w:val="20"/>
          <w:szCs w:val="20"/>
        </w:rPr>
      </w:pPr>
    </w:p>
    <w:p w:rsidR="00CE6569" w:rsidRPr="00D356E6" w:rsidRDefault="00CE6569" w:rsidP="00A552A2">
      <w:pPr>
        <w:jc w:val="center"/>
        <w:rPr>
          <w:rFonts w:ascii="Arial" w:hAnsi="Arial" w:cs="Arial"/>
          <w:sz w:val="20"/>
          <w:szCs w:val="20"/>
        </w:rPr>
      </w:pPr>
    </w:p>
    <w:sectPr w:rsidR="00CE6569" w:rsidRPr="00D356E6" w:rsidSect="00A84802">
      <w:headerReference w:type="default" r:id="rId7"/>
      <w:footerReference w:type="default" r:id="rId8"/>
      <w:pgSz w:w="20160" w:h="12240" w:orient="landscape" w:code="5"/>
      <w:pgMar w:top="568" w:right="740" w:bottom="709" w:left="709" w:header="56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D25" w:rsidRDefault="00171D25" w:rsidP="00862550">
      <w:pPr>
        <w:spacing w:after="0" w:line="240" w:lineRule="auto"/>
      </w:pPr>
      <w:r>
        <w:separator/>
      </w:r>
    </w:p>
  </w:endnote>
  <w:endnote w:type="continuationSeparator" w:id="0">
    <w:p w:rsidR="00171D25" w:rsidRDefault="00171D25" w:rsidP="0086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802" w:rsidRPr="00DD214F" w:rsidRDefault="00A84802" w:rsidP="00A84802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  <w:r w:rsidRPr="00DD214F">
      <w:rPr>
        <w:rFonts w:ascii="Calibri" w:hAnsi="Calibri"/>
        <w:sz w:val="18"/>
        <w:szCs w:val="18"/>
        <w:lang w:val="it-IT"/>
      </w:rPr>
      <w:t>D</w:t>
    </w:r>
    <w:r>
      <w:rPr>
        <w:rFonts w:ascii="Calibri" w:hAnsi="Calibri"/>
        <w:sz w:val="18"/>
        <w:szCs w:val="18"/>
        <w:lang w:val="it-IT"/>
      </w:rPr>
      <w:t>ocument No: UTS-CQA-P14-RA</w:t>
    </w:r>
  </w:p>
  <w:p w:rsidR="00A84802" w:rsidRPr="00DD214F" w:rsidRDefault="00A84802" w:rsidP="00A84802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Revision No: 01</w:t>
    </w:r>
  </w:p>
  <w:p w:rsidR="00A84802" w:rsidRDefault="00A84802" w:rsidP="00A84802">
    <w:pPr>
      <w:pStyle w:val="Footer"/>
      <w:tabs>
        <w:tab w:val="left" w:pos="1809"/>
        <w:tab w:val="left" w:pos="2106"/>
        <w:tab w:val="left" w:pos="8042"/>
      </w:tabs>
      <w:ind w:right="357"/>
    </w:pPr>
    <w:r w:rsidRPr="00DD214F">
      <w:rPr>
        <w:rFonts w:ascii="Calibri" w:hAnsi="Calibri"/>
        <w:sz w:val="18"/>
        <w:szCs w:val="18"/>
        <w:lang w:val="en-GB"/>
      </w:rPr>
      <w:t>Ef</w:t>
    </w:r>
    <w:r>
      <w:rPr>
        <w:rFonts w:ascii="Calibri" w:hAnsi="Calibri"/>
        <w:sz w:val="18"/>
        <w:szCs w:val="18"/>
        <w:lang w:val="en-GB"/>
      </w:rPr>
      <w:t>fective Date: 11/01/2024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D25" w:rsidRDefault="00171D25" w:rsidP="00862550">
      <w:pPr>
        <w:spacing w:after="0" w:line="240" w:lineRule="auto"/>
      </w:pPr>
      <w:r>
        <w:separator/>
      </w:r>
    </w:p>
  </w:footnote>
  <w:footnote w:type="continuationSeparator" w:id="0">
    <w:p w:rsidR="00171D25" w:rsidRDefault="00171D25" w:rsidP="0086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550" w:rsidRPr="00862550" w:rsidRDefault="00862550" w:rsidP="00EB2281">
    <w:pPr>
      <w:pStyle w:val="Header"/>
      <w:spacing w:after="120"/>
      <w:jc w:val="right"/>
      <w:rPr>
        <w:rFonts w:ascii="Arial" w:hAnsi="Arial" w:cs="Arial"/>
        <w:i/>
        <w:sz w:val="20"/>
        <w:szCs w:val="20"/>
        <w:lang w:val="en-GB"/>
      </w:rPr>
    </w:pPr>
    <w:r w:rsidRPr="00862550">
      <w:rPr>
        <w:rFonts w:ascii="Arial" w:hAnsi="Arial" w:cs="Arial"/>
        <w:i/>
        <w:sz w:val="20"/>
        <w:szCs w:val="20"/>
        <w:lang w:val="en-GB"/>
      </w:rPr>
      <w:t>UTS-CQA-P14-RA</w:t>
    </w:r>
  </w:p>
  <w:tbl>
    <w:tblPr>
      <w:tblStyle w:val="TableGrid"/>
      <w:tblW w:w="18848" w:type="dxa"/>
      <w:tblLook w:val="04A0" w:firstRow="1" w:lastRow="0" w:firstColumn="1" w:lastColumn="0" w:noHBand="0" w:noVBand="1"/>
    </w:tblPr>
    <w:tblGrid>
      <w:gridCol w:w="3681"/>
      <w:gridCol w:w="1276"/>
      <w:gridCol w:w="8079"/>
      <w:gridCol w:w="1418"/>
      <w:gridCol w:w="850"/>
      <w:gridCol w:w="1701"/>
      <w:gridCol w:w="1843"/>
    </w:tblGrid>
    <w:tr w:rsidR="00D356E6" w:rsidRPr="00862550" w:rsidTr="00F46A68">
      <w:tc>
        <w:tcPr>
          <w:tcW w:w="3681" w:type="dxa"/>
          <w:vMerge w:val="restart"/>
          <w:vAlign w:val="center"/>
        </w:tcPr>
        <w:p w:rsidR="00D356E6" w:rsidRPr="00862550" w:rsidRDefault="00D356E6" w:rsidP="00862550">
          <w:pPr>
            <w:pStyle w:val="Header"/>
            <w:spacing w:before="40" w:after="4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n-MY"/>
            </w:rPr>
            <w:drawing>
              <wp:anchor distT="0" distB="0" distL="114300" distR="114300" simplePos="0" relativeHeight="251659264" behindDoc="0" locked="0" layoutInCell="1" allowOverlap="1" wp14:anchorId="4D55B7BE" wp14:editId="6C76E324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2181225" cy="732155"/>
                <wp:effectExtent l="0" t="0" r="9525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1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732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76" w:type="dxa"/>
          <w:tcBorders>
            <w:right w:val="nil"/>
          </w:tcBorders>
          <w:vAlign w:val="center"/>
        </w:tcPr>
        <w:p w:rsidR="00D356E6" w:rsidRPr="00862550" w:rsidRDefault="00D356E6" w:rsidP="00D356E6">
          <w:pPr>
            <w:pStyle w:val="Header"/>
            <w:spacing w:before="80" w:after="80"/>
            <w:ind w:left="-50" w:right="-108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Title             :</w:t>
          </w:r>
        </w:p>
      </w:tc>
      <w:tc>
        <w:tcPr>
          <w:tcW w:w="13891" w:type="dxa"/>
          <w:gridSpan w:val="5"/>
          <w:tcBorders>
            <w:left w:val="nil"/>
          </w:tcBorders>
          <w:vAlign w:val="center"/>
        </w:tcPr>
        <w:p w:rsidR="00D356E6" w:rsidRPr="00862550" w:rsidRDefault="00D356E6" w:rsidP="00D356E6">
          <w:pPr>
            <w:pStyle w:val="Header"/>
            <w:spacing w:before="80" w:after="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Risk Assessment</w:t>
          </w:r>
        </w:p>
      </w:tc>
    </w:tr>
    <w:tr w:rsidR="00D356E6" w:rsidRPr="00862550" w:rsidTr="002B4F14">
      <w:tc>
        <w:tcPr>
          <w:tcW w:w="3681" w:type="dxa"/>
          <w:vMerge/>
          <w:vAlign w:val="center"/>
        </w:tcPr>
        <w:p w:rsidR="00D356E6" w:rsidRPr="00862550" w:rsidRDefault="00D356E6" w:rsidP="00862550">
          <w:pPr>
            <w:pStyle w:val="Header"/>
            <w:spacing w:before="40" w:after="4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76" w:type="dxa"/>
          <w:tcBorders>
            <w:right w:val="nil"/>
          </w:tcBorders>
          <w:vAlign w:val="center"/>
        </w:tcPr>
        <w:p w:rsidR="00D356E6" w:rsidRPr="00862550" w:rsidRDefault="00D356E6" w:rsidP="00D356E6">
          <w:pPr>
            <w:pStyle w:val="Header"/>
            <w:spacing w:before="80" w:after="80"/>
            <w:ind w:left="-50" w:right="-108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Ref              :</w:t>
          </w:r>
        </w:p>
      </w:tc>
      <w:tc>
        <w:tcPr>
          <w:tcW w:w="10347" w:type="dxa"/>
          <w:gridSpan w:val="3"/>
          <w:tcBorders>
            <w:left w:val="nil"/>
          </w:tcBorders>
          <w:vAlign w:val="center"/>
        </w:tcPr>
        <w:p w:rsidR="00D356E6" w:rsidRPr="00862550" w:rsidRDefault="00D356E6" w:rsidP="00D356E6">
          <w:pPr>
            <w:pStyle w:val="Header"/>
            <w:spacing w:before="80" w:after="80"/>
            <w:jc w:val="both"/>
            <w:rPr>
              <w:rFonts w:ascii="Arial" w:hAnsi="Arial" w:cs="Arial"/>
              <w:sz w:val="20"/>
              <w:szCs w:val="20"/>
            </w:rPr>
          </w:pPr>
          <w:r w:rsidRPr="00D356E6">
            <w:rPr>
              <w:rFonts w:ascii="Arial" w:hAnsi="Arial" w:cs="Arial"/>
              <w:color w:val="FF0000"/>
              <w:sz w:val="20"/>
              <w:szCs w:val="20"/>
            </w:rPr>
            <w:t>UTS/RA/CQA</w:t>
          </w:r>
        </w:p>
      </w:tc>
      <w:tc>
        <w:tcPr>
          <w:tcW w:w="1701" w:type="dxa"/>
          <w:tcBorders>
            <w:right w:val="nil"/>
          </w:tcBorders>
          <w:vAlign w:val="center"/>
        </w:tcPr>
        <w:p w:rsidR="00D356E6" w:rsidRPr="00862550" w:rsidRDefault="00D356E6" w:rsidP="00D356E6">
          <w:pPr>
            <w:pStyle w:val="Header"/>
            <w:spacing w:before="80" w:after="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Issuance Date</w:t>
          </w:r>
          <w:r w:rsidR="002B4F14">
            <w:rPr>
              <w:rFonts w:ascii="Arial" w:hAnsi="Arial" w:cs="Arial"/>
              <w:sz w:val="20"/>
              <w:szCs w:val="20"/>
            </w:rPr>
            <w:t xml:space="preserve">   </w:t>
          </w:r>
          <w:r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1843" w:type="dxa"/>
          <w:tcBorders>
            <w:left w:val="nil"/>
          </w:tcBorders>
          <w:vAlign w:val="center"/>
        </w:tcPr>
        <w:p w:rsidR="00D356E6" w:rsidRPr="00862550" w:rsidRDefault="00D356E6" w:rsidP="00D356E6">
          <w:pPr>
            <w:pStyle w:val="Header"/>
            <w:spacing w:before="80" w:after="80"/>
            <w:jc w:val="both"/>
            <w:rPr>
              <w:rFonts w:ascii="Arial" w:hAnsi="Arial" w:cs="Arial"/>
              <w:sz w:val="20"/>
              <w:szCs w:val="20"/>
            </w:rPr>
          </w:pPr>
          <w:r w:rsidRPr="00D356E6">
            <w:rPr>
              <w:rFonts w:ascii="Arial" w:hAnsi="Arial" w:cs="Arial"/>
              <w:color w:val="FF0000"/>
              <w:sz w:val="20"/>
              <w:szCs w:val="20"/>
            </w:rPr>
            <w:t>26 January 2024</w:t>
          </w:r>
        </w:p>
      </w:tc>
    </w:tr>
    <w:tr w:rsidR="00D356E6" w:rsidRPr="00862550" w:rsidTr="002B4F14">
      <w:tc>
        <w:tcPr>
          <w:tcW w:w="3681" w:type="dxa"/>
          <w:vMerge/>
          <w:vAlign w:val="center"/>
        </w:tcPr>
        <w:p w:rsidR="00D356E6" w:rsidRPr="00862550" w:rsidRDefault="00D356E6" w:rsidP="00862550">
          <w:pPr>
            <w:pStyle w:val="Header"/>
            <w:spacing w:before="40" w:after="4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76" w:type="dxa"/>
          <w:tcBorders>
            <w:right w:val="nil"/>
          </w:tcBorders>
          <w:vAlign w:val="center"/>
        </w:tcPr>
        <w:p w:rsidR="00D356E6" w:rsidRPr="00862550" w:rsidRDefault="00D356E6" w:rsidP="00D356E6">
          <w:pPr>
            <w:pStyle w:val="Header"/>
            <w:spacing w:before="80" w:after="80"/>
            <w:ind w:left="-50" w:right="-108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Department :</w:t>
          </w:r>
        </w:p>
      </w:tc>
      <w:tc>
        <w:tcPr>
          <w:tcW w:w="10347" w:type="dxa"/>
          <w:gridSpan w:val="3"/>
          <w:tcBorders>
            <w:left w:val="nil"/>
          </w:tcBorders>
          <w:vAlign w:val="center"/>
        </w:tcPr>
        <w:p w:rsidR="00D356E6" w:rsidRPr="00862550" w:rsidRDefault="00D356E6" w:rsidP="00D356E6">
          <w:pPr>
            <w:pStyle w:val="Header"/>
            <w:spacing w:before="80" w:after="80"/>
            <w:jc w:val="both"/>
            <w:rPr>
              <w:rFonts w:ascii="Arial" w:hAnsi="Arial" w:cs="Arial"/>
              <w:sz w:val="20"/>
              <w:szCs w:val="20"/>
            </w:rPr>
          </w:pPr>
          <w:r w:rsidRPr="00D356E6">
            <w:rPr>
              <w:rFonts w:ascii="Arial" w:hAnsi="Arial" w:cs="Arial"/>
              <w:color w:val="FF0000"/>
              <w:sz w:val="20"/>
              <w:szCs w:val="20"/>
            </w:rPr>
            <w:t xml:space="preserve">Centre for </w:t>
          </w:r>
          <w:r>
            <w:rPr>
              <w:rFonts w:ascii="Arial" w:hAnsi="Arial" w:cs="Arial"/>
              <w:color w:val="FF0000"/>
              <w:sz w:val="20"/>
              <w:szCs w:val="20"/>
            </w:rPr>
            <w:t>Quality Assurance</w:t>
          </w:r>
          <w:r w:rsidRPr="00D356E6">
            <w:rPr>
              <w:rFonts w:ascii="Arial" w:hAnsi="Arial" w:cs="Arial"/>
              <w:color w:val="FF0000"/>
              <w:sz w:val="20"/>
              <w:szCs w:val="20"/>
            </w:rPr>
            <w:t xml:space="preserve"> (</w:t>
          </w:r>
          <w:r>
            <w:rPr>
              <w:rFonts w:ascii="Arial" w:hAnsi="Arial" w:cs="Arial"/>
              <w:color w:val="FF0000"/>
              <w:sz w:val="20"/>
              <w:szCs w:val="20"/>
            </w:rPr>
            <w:t>CQA</w:t>
          </w:r>
          <w:r w:rsidRPr="00D356E6">
            <w:rPr>
              <w:rFonts w:ascii="Arial" w:hAnsi="Arial" w:cs="Arial"/>
              <w:color w:val="FF0000"/>
              <w:sz w:val="20"/>
              <w:szCs w:val="20"/>
            </w:rPr>
            <w:t>)</w:t>
          </w:r>
        </w:p>
      </w:tc>
      <w:tc>
        <w:tcPr>
          <w:tcW w:w="1701" w:type="dxa"/>
          <w:tcBorders>
            <w:right w:val="nil"/>
          </w:tcBorders>
          <w:vAlign w:val="center"/>
        </w:tcPr>
        <w:p w:rsidR="00D356E6" w:rsidRPr="00862550" w:rsidRDefault="00D356E6" w:rsidP="00D356E6">
          <w:pPr>
            <w:pStyle w:val="Header"/>
            <w:spacing w:before="80" w:after="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Revision Date </w:t>
          </w:r>
          <w:r w:rsidR="002B4F14"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1843" w:type="dxa"/>
          <w:tcBorders>
            <w:left w:val="nil"/>
          </w:tcBorders>
          <w:vAlign w:val="center"/>
        </w:tcPr>
        <w:p w:rsidR="00D356E6" w:rsidRPr="00D356E6" w:rsidRDefault="00D356E6" w:rsidP="00D356E6">
          <w:pPr>
            <w:pStyle w:val="Header"/>
            <w:spacing w:before="80" w:after="80"/>
            <w:jc w:val="both"/>
            <w:rPr>
              <w:rFonts w:ascii="Arial" w:hAnsi="Arial" w:cs="Arial"/>
              <w:color w:val="FF0000"/>
              <w:sz w:val="20"/>
              <w:szCs w:val="20"/>
            </w:rPr>
          </w:pPr>
        </w:p>
      </w:tc>
    </w:tr>
    <w:tr w:rsidR="00D356E6" w:rsidRPr="00862550" w:rsidTr="002B4F14">
      <w:tc>
        <w:tcPr>
          <w:tcW w:w="3681" w:type="dxa"/>
          <w:vMerge/>
          <w:vAlign w:val="center"/>
        </w:tcPr>
        <w:p w:rsidR="00D356E6" w:rsidRPr="00862550" w:rsidRDefault="00D356E6" w:rsidP="00862550">
          <w:pPr>
            <w:pStyle w:val="Header"/>
            <w:spacing w:before="40" w:after="4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76" w:type="dxa"/>
          <w:tcBorders>
            <w:right w:val="nil"/>
          </w:tcBorders>
          <w:vAlign w:val="center"/>
        </w:tcPr>
        <w:p w:rsidR="00D356E6" w:rsidRPr="00862550" w:rsidRDefault="00D356E6" w:rsidP="00D356E6">
          <w:pPr>
            <w:pStyle w:val="Header"/>
            <w:spacing w:before="80" w:after="80"/>
            <w:ind w:left="-50" w:right="-108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Issue           :</w:t>
          </w:r>
        </w:p>
      </w:tc>
      <w:tc>
        <w:tcPr>
          <w:tcW w:w="8079" w:type="dxa"/>
          <w:tcBorders>
            <w:left w:val="nil"/>
          </w:tcBorders>
          <w:vAlign w:val="center"/>
        </w:tcPr>
        <w:p w:rsidR="00D356E6" w:rsidRPr="00862550" w:rsidRDefault="00D356E6" w:rsidP="00D356E6">
          <w:pPr>
            <w:pStyle w:val="Header"/>
            <w:spacing w:before="80" w:after="80"/>
            <w:jc w:val="both"/>
            <w:rPr>
              <w:rFonts w:ascii="Arial" w:hAnsi="Arial" w:cs="Arial"/>
              <w:sz w:val="20"/>
              <w:szCs w:val="20"/>
            </w:rPr>
          </w:pPr>
          <w:r w:rsidRPr="00D356E6">
            <w:rPr>
              <w:rFonts w:ascii="Arial" w:hAnsi="Arial" w:cs="Arial"/>
              <w:color w:val="FF0000"/>
              <w:sz w:val="20"/>
              <w:szCs w:val="20"/>
            </w:rPr>
            <w:t>01</w:t>
          </w:r>
        </w:p>
      </w:tc>
      <w:tc>
        <w:tcPr>
          <w:tcW w:w="1418" w:type="dxa"/>
          <w:tcBorders>
            <w:right w:val="nil"/>
          </w:tcBorders>
          <w:vAlign w:val="center"/>
        </w:tcPr>
        <w:p w:rsidR="00D356E6" w:rsidRPr="00862550" w:rsidRDefault="00D356E6" w:rsidP="00D356E6">
          <w:pPr>
            <w:pStyle w:val="Header"/>
            <w:spacing w:before="80" w:after="80"/>
            <w:ind w:right="-108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Revision No.:</w:t>
          </w:r>
        </w:p>
      </w:tc>
      <w:tc>
        <w:tcPr>
          <w:tcW w:w="850" w:type="dxa"/>
          <w:tcBorders>
            <w:left w:val="nil"/>
          </w:tcBorders>
          <w:vAlign w:val="center"/>
        </w:tcPr>
        <w:p w:rsidR="00D356E6" w:rsidRPr="00862550" w:rsidRDefault="00D356E6" w:rsidP="00D356E6">
          <w:pPr>
            <w:pStyle w:val="Header"/>
            <w:spacing w:before="80" w:after="80"/>
            <w:jc w:val="center"/>
            <w:rPr>
              <w:rFonts w:ascii="Arial" w:hAnsi="Arial" w:cs="Arial"/>
              <w:sz w:val="20"/>
              <w:szCs w:val="20"/>
            </w:rPr>
          </w:pPr>
          <w:r w:rsidRPr="00D356E6">
            <w:rPr>
              <w:rFonts w:ascii="Arial" w:hAnsi="Arial" w:cs="Arial"/>
              <w:color w:val="FF0000"/>
              <w:sz w:val="20"/>
              <w:szCs w:val="20"/>
            </w:rPr>
            <w:t>01</w:t>
          </w:r>
        </w:p>
      </w:tc>
      <w:tc>
        <w:tcPr>
          <w:tcW w:w="1701" w:type="dxa"/>
          <w:tcBorders>
            <w:right w:val="nil"/>
          </w:tcBorders>
          <w:vAlign w:val="center"/>
        </w:tcPr>
        <w:p w:rsidR="00D356E6" w:rsidRPr="00862550" w:rsidRDefault="00D356E6" w:rsidP="00D356E6">
          <w:pPr>
            <w:pStyle w:val="Header"/>
            <w:spacing w:before="80" w:after="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Page                 :</w:t>
          </w:r>
        </w:p>
      </w:tc>
      <w:tc>
        <w:tcPr>
          <w:tcW w:w="1843" w:type="dxa"/>
          <w:tcBorders>
            <w:left w:val="nil"/>
          </w:tcBorders>
          <w:vAlign w:val="center"/>
        </w:tcPr>
        <w:p w:rsidR="00D356E6" w:rsidRPr="00862550" w:rsidRDefault="00D356E6" w:rsidP="002A01BC">
          <w:pPr>
            <w:pStyle w:val="Header"/>
            <w:spacing w:before="80" w:after="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Page </w:t>
          </w:r>
          <w:r w:rsidR="002B4F14" w:rsidRPr="002B4F14">
            <w:rPr>
              <w:rFonts w:ascii="Arial" w:hAnsi="Arial" w:cs="Arial"/>
              <w:sz w:val="20"/>
              <w:szCs w:val="20"/>
            </w:rPr>
            <w:fldChar w:fldCharType="begin"/>
          </w:r>
          <w:r w:rsidR="002B4F14" w:rsidRPr="002B4F14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="002B4F14" w:rsidRPr="002B4F14">
            <w:rPr>
              <w:rFonts w:ascii="Arial" w:hAnsi="Arial" w:cs="Arial"/>
              <w:sz w:val="20"/>
              <w:szCs w:val="20"/>
            </w:rPr>
            <w:fldChar w:fldCharType="separate"/>
          </w:r>
          <w:r w:rsidR="00291C9B">
            <w:rPr>
              <w:rFonts w:ascii="Arial" w:hAnsi="Arial" w:cs="Arial"/>
              <w:noProof/>
              <w:sz w:val="20"/>
              <w:szCs w:val="20"/>
            </w:rPr>
            <w:t>2</w:t>
          </w:r>
          <w:r w:rsidR="002B4F14" w:rsidRPr="002B4F14">
            <w:rPr>
              <w:rFonts w:ascii="Arial" w:hAnsi="Arial" w:cs="Arial"/>
              <w:noProof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 xml:space="preserve"> of </w:t>
          </w:r>
          <w:r w:rsidR="002A01BC">
            <w:rPr>
              <w:rFonts w:ascii="Arial" w:hAnsi="Arial" w:cs="Arial"/>
              <w:sz w:val="20"/>
              <w:szCs w:val="20"/>
            </w:rPr>
            <w:t>6</w:t>
          </w:r>
        </w:p>
      </w:tc>
    </w:tr>
  </w:tbl>
  <w:p w:rsidR="00862550" w:rsidRDefault="00862550" w:rsidP="00862550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CD"/>
    <w:rsid w:val="00061AF1"/>
    <w:rsid w:val="00081453"/>
    <w:rsid w:val="00171D25"/>
    <w:rsid w:val="001B0A3C"/>
    <w:rsid w:val="00291C9B"/>
    <w:rsid w:val="002A01BC"/>
    <w:rsid w:val="002B4F14"/>
    <w:rsid w:val="002C1566"/>
    <w:rsid w:val="003D7AFA"/>
    <w:rsid w:val="00525AB9"/>
    <w:rsid w:val="006E5F67"/>
    <w:rsid w:val="0078766C"/>
    <w:rsid w:val="00862550"/>
    <w:rsid w:val="00973CC4"/>
    <w:rsid w:val="00A552A2"/>
    <w:rsid w:val="00A84802"/>
    <w:rsid w:val="00B066C7"/>
    <w:rsid w:val="00B41840"/>
    <w:rsid w:val="00BB2343"/>
    <w:rsid w:val="00BD1A2C"/>
    <w:rsid w:val="00CE6569"/>
    <w:rsid w:val="00D356E6"/>
    <w:rsid w:val="00EB2281"/>
    <w:rsid w:val="00EF30CD"/>
    <w:rsid w:val="00F4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C9FF2D-7B56-4F47-9775-9E8A0BF4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550"/>
  </w:style>
  <w:style w:type="paragraph" w:styleId="Footer">
    <w:name w:val="footer"/>
    <w:basedOn w:val="Normal"/>
    <w:link w:val="FooterChar"/>
    <w:uiPriority w:val="99"/>
    <w:unhideWhenUsed/>
    <w:rsid w:val="00862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550"/>
  </w:style>
  <w:style w:type="table" w:styleId="TableGrid">
    <w:name w:val="Table Grid"/>
    <w:basedOn w:val="TableNormal"/>
    <w:uiPriority w:val="39"/>
    <w:rsid w:val="0086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F8062-ABE9-420C-98F9-47A101A5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</dc:creator>
  <cp:keywords/>
  <dc:description/>
  <cp:lastModifiedBy>UTS</cp:lastModifiedBy>
  <cp:revision>13</cp:revision>
  <dcterms:created xsi:type="dcterms:W3CDTF">2024-08-22T01:39:00Z</dcterms:created>
  <dcterms:modified xsi:type="dcterms:W3CDTF">2024-10-04T08:39:00Z</dcterms:modified>
</cp:coreProperties>
</file>